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EF" w:rsidRDefault="00FA20D2" w:rsidP="0036019A"/>
    <w:p w:rsidR="0036019A" w:rsidRPr="0036019A" w:rsidRDefault="0036019A" w:rsidP="0036019A"/>
    <w:p w:rsidR="0036019A" w:rsidRDefault="0036019A" w:rsidP="0036019A"/>
    <w:p w:rsidR="0036019A" w:rsidRDefault="0036019A" w:rsidP="0036019A"/>
    <w:p w:rsidR="0036019A" w:rsidRDefault="0036019A" w:rsidP="0036019A">
      <w:pPr>
        <w:pStyle w:val="Ttulo1"/>
        <w:rPr>
          <w:sz w:val="22"/>
          <w:lang w:val="es-ES"/>
        </w:rPr>
      </w:pPr>
    </w:p>
    <w:p w:rsidR="0036019A" w:rsidRPr="0036019A" w:rsidRDefault="0036019A" w:rsidP="0036019A">
      <w:pPr>
        <w:pStyle w:val="Ttulo1"/>
        <w:rPr>
          <w:b/>
          <w:sz w:val="22"/>
          <w:lang w:val="es-ES"/>
        </w:rPr>
      </w:pPr>
      <w:r w:rsidRPr="0036019A">
        <w:rPr>
          <w:b/>
          <w:sz w:val="22"/>
          <w:lang w:val="es-ES"/>
        </w:rPr>
        <w:t>SESIÓN DE TABLAS, 10 DE JULIO DE 2019.</w:t>
      </w:r>
    </w:p>
    <w:p w:rsidR="0036019A" w:rsidRDefault="0036019A" w:rsidP="0036019A">
      <w:pPr>
        <w:pStyle w:val="BodyText2"/>
        <w:rPr>
          <w:sz w:val="22"/>
          <w:lang w:val="es-ES"/>
        </w:rPr>
      </w:pPr>
    </w:p>
    <w:p w:rsidR="0036019A" w:rsidRDefault="0036019A" w:rsidP="0036019A">
      <w:pPr>
        <w:pStyle w:val="BodyText2"/>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rPr>
                <w:sz w:val="24"/>
                <w:u w:val="none"/>
              </w:rPr>
            </w:pPr>
            <w:r>
              <w:rPr>
                <w:sz w:val="24"/>
                <w:u w:val="none"/>
              </w:rPr>
              <w:t xml:space="preserve">T E M A </w:t>
            </w:r>
          </w:p>
        </w:tc>
      </w:tr>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256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jc w:val="both"/>
              <w:rPr>
                <w:sz w:val="24"/>
                <w:u w:val="none"/>
              </w:rPr>
            </w:pPr>
            <w:r>
              <w:rPr>
                <w:sz w:val="24"/>
                <w:u w:val="none"/>
              </w:rPr>
              <w:t>Aprobar el Acta Nº 9 de la 8º Sesión de Tablas del Período Ordinario, correspondiente al 179° Período Legislativo Anual, de fecha 26-06-19.</w:t>
            </w:r>
          </w:p>
        </w:tc>
      </w:tr>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257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jc w:val="both"/>
              <w:rPr>
                <w:sz w:val="24"/>
                <w:u w:val="none"/>
              </w:rPr>
            </w:pPr>
            <w:r>
              <w:rPr>
                <w:sz w:val="24"/>
              </w:rPr>
              <w:t>Licencia</w:t>
            </w:r>
            <w:r>
              <w:rPr>
                <w:sz w:val="24"/>
                <w:u w:val="none"/>
              </w:rPr>
              <w:t>: De la  Diputada Norma Pagés, para ausentarse de la Provincia entre los días 8 al 18 de julio de 2.019;  del  Diputado Pablo Priore, para ausentarse de la Provincia y faltar a la sesión de tablas del día de la fecha y de los señores Diputados Carlos Sosa y Mario Díaz, para faltar a la sesión de tablas del día de la fecha.</w:t>
            </w:r>
          </w:p>
        </w:tc>
      </w:tr>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258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jc w:val="both"/>
              <w:rPr>
                <w:sz w:val="24"/>
                <w:u w:val="none"/>
              </w:rPr>
            </w:pPr>
            <w:r>
              <w:rPr>
                <w:sz w:val="24"/>
                <w:u w:val="none"/>
              </w:rPr>
              <w:t>Ratificar la Resolución de Presidencia Nº 03 SL-19, posponiendo la 9° sesión de tablas correspondiente al período ordinario de la H. Cámara, para celebrarla el próximo día 10 de Julio del corriente, a las 10:00 horas.</w:t>
            </w:r>
          </w:p>
        </w:tc>
      </w:tr>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259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jc w:val="both"/>
              <w:rPr>
                <w:sz w:val="24"/>
                <w:u w:val="none"/>
              </w:rPr>
            </w:pPr>
            <w:r>
              <w:rPr>
                <w:sz w:val="24"/>
                <w:u w:val="none"/>
              </w:rPr>
              <w:t>Alterar el Orden del Día, a efectos de considerar en primer lugar el  Período de Homenajes y luego continuar con el orden de la Sesión.</w:t>
            </w:r>
          </w:p>
        </w:tc>
      </w:tr>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260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jc w:val="both"/>
              <w:rPr>
                <w:sz w:val="24"/>
                <w:u w:val="none"/>
              </w:rPr>
            </w:pPr>
            <w:r>
              <w:rPr>
                <w:sz w:val="24"/>
              </w:rPr>
              <w:t>DESPACHO Nº 19</w:t>
            </w:r>
            <w:r>
              <w:rPr>
                <w:sz w:val="24"/>
                <w:u w:val="none"/>
              </w:rPr>
              <w:t xml:space="preserve">: Expte. 71640/16 – De Economía, Energía, Minería e Industrias y Hacienda y Presupuesto y Asuntos Tributarios, </w:t>
            </w:r>
            <w:r>
              <w:rPr>
                <w:b/>
                <w:bCs/>
                <w:sz w:val="24"/>
                <w:u w:val="none"/>
              </w:rPr>
              <w:t>girando al Archivo de la H. Legislatura</w:t>
            </w:r>
            <w:r>
              <w:rPr>
                <w:sz w:val="24"/>
                <w:u w:val="none"/>
              </w:rPr>
              <w:t xml:space="preserve"> el Expte. 71640/16, Proyecto de Ley del Diputado Molina, declarando en todo el territorio de la Provincia, la Emergencia Fitosanitaria para el control de la polilla de la vid -Lobesia Botrana-.</w:t>
            </w:r>
          </w:p>
        </w:tc>
      </w:tr>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261</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jc w:val="both"/>
              <w:rPr>
                <w:sz w:val="24"/>
                <w:u w:val="none"/>
              </w:rPr>
            </w:pPr>
            <w:r>
              <w:rPr>
                <w:sz w:val="24"/>
                <w:u w:val="none"/>
              </w:rPr>
              <w:t>Dar estado parlamentario al Expte. 76413 del 04-07-19 – Proyecto de Ley de los Diputados López, Parés y Biffi, proyecto mejora Corredor de la Ruta Provincial Nº 82, dar tratamiento Sobre Tablas, constituir la H. Cámara en Comisión a fin de considerar el expediente mencionado, cerrar el debate de la H. Cámara constituida en Comisión y adoptar como Despacho el Proyecto Original, con modificaciones, obrante a fs. 5/6 del expediente mencionado en el artículo primero.</w:t>
            </w:r>
          </w:p>
        </w:tc>
      </w:tr>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262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jc w:val="both"/>
              <w:rPr>
                <w:sz w:val="24"/>
                <w:u w:val="none"/>
              </w:rPr>
            </w:pPr>
            <w:r>
              <w:rPr>
                <w:sz w:val="24"/>
                <w:u w:val="none"/>
              </w:rPr>
              <w:t>Ratificar la Resolución de Presidencia Nº 04 SL de fecha 10-07-19, declarando receso legislativo en la H. Cámara de Diputados, desde el día Jueves 11 de Julio de 2.019 hasta el día Viernes 19 de Julio de 2.019 inclusive.</w:t>
            </w:r>
          </w:p>
        </w:tc>
      </w:tr>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263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jc w:val="both"/>
              <w:rPr>
                <w:sz w:val="24"/>
                <w:u w:val="none"/>
              </w:rPr>
            </w:pPr>
            <w:r>
              <w:rPr>
                <w:sz w:val="24"/>
                <w:u w:val="none"/>
              </w:rPr>
              <w:t xml:space="preserve">Apartarse del Reglamento a fin de permitir el ingreso al H. Cuerpo el Expte. 76416 del 10-17-19 –Proyecto de Declaración de las Diputadas Galván y Segovia, expresando el deseo que el Poder Ejecutivo disponga que los establecimientos públicos como escuela, gimnasios municipales, clubes, etc, sea utilizado para refugio a las personas en situación de calle y dar tratamiento sobre tablas a los expedientes mencionados en el artículo anterior y a los Exptes. 76360, 76363, 76371, 76378, 76379, 76384, 76400, 76401, 76410, 76361, 76377, 76383, 76385, 76387, 76388, 76393, 76395, 76396, 76372, 76373, 76374, 76375, 76390, 76391 y su acum. 76394, 76392, 76407, 76366, </w:t>
            </w:r>
            <w:r>
              <w:rPr>
                <w:sz w:val="24"/>
                <w:u w:val="none"/>
              </w:rPr>
              <w:lastRenderedPageBreak/>
              <w:t>76368, 76406, 76359 y 76352.</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lastRenderedPageBreak/>
              <w:t>264</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t>Expte. 76360 del 26-06-19 – Proyecto de Declaración de la Diputada Sanz, expresando el deseo que el H. Congreso de la Nación, ratificase el Convenio Nº 190 sobre la violencia y el acoso, sancionado por la Organización Internacional del Trabajo el 21 de junio de 2.019.</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265</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t>Expte. 76363 del 26-06-19 – Proyecto de Resolución del Diputado Mansur, solicitando al Poder Ejecutivo informe sobre puntos referidos a la posibilidad de aplicación de la Ley Nacional Nº 27.442 –Defensa de la Competencia-, en el mercado de vinos y uvas local.</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266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Cs/>
              </w:rPr>
              <w:t xml:space="preserve">Expte. 76371 del 28-06-19 – Proyecto de Resolución de la Diputada Salomón, declarando de interés de la H. Cámara las </w:t>
            </w:r>
            <w:r>
              <w:t>actividades del elenco teatral “</w:t>
            </w:r>
            <w:r>
              <w:rPr>
                <w:i/>
                <w:iCs/>
              </w:rPr>
              <w:t>Amorarte</w:t>
            </w:r>
            <w:r>
              <w:t>”, en virtud del proyecto “</w:t>
            </w:r>
            <w:r>
              <w:rPr>
                <w:i/>
                <w:iCs/>
              </w:rPr>
              <w:t>yo creo un mundo mejor</w:t>
            </w:r>
            <w:r>
              <w:t>”, destinado a niños y niñas que cursan en instituciones primarias de todo el país.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267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t>Expte. 76378 del 01-07-19 – Proyecto de Resolución de la Diputada Fernández, declarando de interés de la H. Cámara la labor educativa y de investigación que realiza el Observatorio de Niñez, Adolescentes y Familia.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268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t>Expte. 76379 del 01-07-19 – Proyecto de Resolución de la Diputada Fernández, declarando de interés de la H. Cámara la realización del “</w:t>
            </w:r>
            <w:r>
              <w:rPr>
                <w:i/>
                <w:iCs/>
              </w:rPr>
              <w:t>1º Encuentro Nacional de Instituciones de Responsabilidad Penal Juvenil</w:t>
            </w:r>
            <w:r>
              <w:t>”, a desarrollarse los días 29 y 30 de agosto de 2.019 en el Centro de Congresos y Exposiciones “</w:t>
            </w:r>
            <w:r>
              <w:rPr>
                <w:i/>
                <w:iCs/>
              </w:rPr>
              <w:t>Gobernador Emilio Civit</w:t>
            </w:r>
            <w:r>
              <w:t>” de la Ciudad de Mendoza.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269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Cs/>
              </w:rPr>
              <w:t>Expte. 76384 del 01-07-19 – Proyecto de Resolución de la Diputada Salomón, declarando de interés de la H. Cámara el programa “</w:t>
            </w:r>
            <w:r>
              <w:rPr>
                <w:bCs/>
                <w:i/>
                <w:iCs/>
              </w:rPr>
              <w:t>Aprendiendo a Debatir por los objetivos de Desarrollo Sostenible</w:t>
            </w:r>
            <w:r>
              <w:rPr>
                <w:bCs/>
              </w:rPr>
              <w:t>”, organizado por la Cámara Junior Internacional..</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270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Cs/>
              </w:rPr>
              <w:t>Expte. 76400 del 02-07-19 – Proyecto de Resolución de la Diputada Sanz instituyendo la expresión “</w:t>
            </w:r>
            <w:r>
              <w:rPr>
                <w:bCs/>
                <w:i/>
                <w:iCs/>
              </w:rPr>
              <w:t>2020 Año Conmemoración 25º aniversario de la cuarta conferencia mundial sobre la mujer plataforma de Beijing</w:t>
            </w:r>
            <w:r>
              <w:rPr>
                <w:bCs/>
              </w:rPr>
              <w:t>” en el pie de página de la papelería oficial de la H. Cámara.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271</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76401 del 02-07-19 – Proyecto de Declaración de la Diputada Sanz, expresando el deseo que el Poder Judicial en toda documentación oficial establezca la leyenda “</w:t>
            </w:r>
            <w:r>
              <w:rPr>
                <w:i/>
                <w:iCs/>
              </w:rPr>
              <w:t>2020 Año Conmemoración 25º aniversario de la cuarta conferencia mundial sobre la mujer plataforma de Beijing</w:t>
            </w:r>
            <w:r>
              <w:t>”</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272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Cs/>
              </w:rPr>
              <w:t>Expte. 76410 del 04-07-19 – Proyecto de Resolución de las Diputadas Rodríguez C.y Andía, declarando de interés de la H. Cámara la semana Mundial de la Lactancia Materna.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273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 xml:space="preserve">Expte. 76361 del 26-06-19 – Proyecto de Resolución de la Diputada Segovia, invitando al Director General de Escuelas a una reunión de la Comisión de Cultura y Educación, a fin de que informe en relación al cierre del nivel inicial de la Escuela Nº 4-254 S/N de la Localidad de </w:t>
            </w:r>
            <w:r>
              <w:lastRenderedPageBreak/>
              <w:t xml:space="preserve">San Miguel, Departamento Lavalle.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lastRenderedPageBreak/>
              <w:t>274</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rPr>
                <w:bCs/>
              </w:rPr>
              <w:t xml:space="preserve">Expte. 76377 del 01-07-19 – Proyecto de Resolución del Diputado Cofano, solicitando al Ministerio de Hacienda y Finanzas, informe sobre puntos vinculados a proveedores del Estado Provincial.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275</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rPr>
                <w:bCs/>
              </w:rPr>
              <w:t xml:space="preserve">Expte. 76383 del 01-07-19 – Proyecto de Resolución del Diputado Majstruk, solicitando al Departamento General de Irrigación, informe sobre deudas por canon de agua que poseen los regantes de cada uno de los departamentos de la Provincia de Mendoza.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276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76385 del 01-07-19 – Proyecto de Resolución de la Diputada Pérez C., solicitando al Poder Ejecutivo, informe si el Hospital Alfredo Perrupato ubicado en el Departamento San Martín posee lavandería propia en funcionamiento.</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277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76387 del 01-07-19 – Proyecto de Resolución de la Diputada Pérez C., declarando de interés de la H. Cámara las actividades a desarrollar durante las Jornadas de Capacitación Folklórica “</w:t>
            </w:r>
            <w:r>
              <w:rPr>
                <w:i/>
                <w:iCs/>
              </w:rPr>
              <w:t>Bailando Mi País</w:t>
            </w:r>
            <w:r>
              <w:t>”, a celebrarse entre el 23 y el 28 de julio de 2.019 en el Centro de Congresos y Exposiciones “</w:t>
            </w:r>
            <w:r>
              <w:rPr>
                <w:i/>
                <w:iCs/>
              </w:rPr>
              <w:t>Francisco</w:t>
            </w:r>
            <w:r>
              <w:t>” y la Casa de la Cultura “</w:t>
            </w:r>
            <w:r>
              <w:rPr>
                <w:i/>
                <w:iCs/>
              </w:rPr>
              <w:t>Auditorio Carina Giampietri</w:t>
            </w:r>
            <w:r>
              <w:t>”, del Departamento General San Martín.</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278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Cs/>
              </w:rPr>
              <w:t>Expte. 76388 del 01-07-19 – Proyecto de Resolución de la Diputada Pérez C., declarando de interés de la H. Cámara la conmemoración del 60º Aniversario de la Escuela Técnica Nº 4-120 “</w:t>
            </w:r>
            <w:r>
              <w:rPr>
                <w:bCs/>
                <w:i/>
                <w:iCs/>
              </w:rPr>
              <w:t>José de San Martín</w:t>
            </w:r>
            <w:r>
              <w:rPr>
                <w:bCs/>
              </w:rPr>
              <w:t>”, ubicada en el Departamento General San Martín.</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279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t>Expte. 76393 del 02-07-19 – Proyecto de Declaración del Diputado Molina, expresando el deseo que el Poder Ejecutivo declarase de interés Provincial, la iniciativa del Proyecto de Ley de la Sociedad Nacional de la Cruz Roja Argentina.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280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Cs/>
              </w:rPr>
              <w:t>Expte. 76395 del 02-07-19 – Proyecto de Resolución de la Diputada Galván solicitando a la Dirección General de Escuelas informe sobre diversos puntos referidos a la presencia del payaso Ronal Mc Donal en las escuelas.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282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t>Expte. 76396 del 02-07-19 – Proyecto de Resolución de las Diputadas Stocco y Segovia, solicitando a Fiscalía de Estado, a la Suprema Corte de Justicia y al Poder Ejecutivo Provincial informen en relación a la situación del futuro Proyecto Habitacional denominado “</w:t>
            </w:r>
            <w:r>
              <w:rPr>
                <w:i/>
                <w:iCs/>
              </w:rPr>
              <w:t>Brisas del Sauce</w:t>
            </w:r>
            <w:r>
              <w:t>”, Departamento Guaymallén.</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282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
                <w:bCs/>
                <w:u w:val="single"/>
              </w:rPr>
              <w:t>Expte. 76416 del 10-17-19</w:t>
            </w:r>
            <w:r>
              <w:t xml:space="preserve"> –Proyecto de Declaración de las Diputadas Galván y Segovia, expresando el deseo que el Poder Ejecutivo disponga que los establecimientos públicos como escuela, gimnasios municipales, clubes, etc, sea utilizado para refugio a las personas en situación de calle.</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283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Cs/>
              </w:rPr>
              <w:t>Expte. 76372 del 28-06-19 – Proyecto de Resolución de los Diputados Aparicio y Perviú, solicitando al Director de la Obra Social de Empleados Públicos informe sobre puntos referidos a beneficiarios con discapacidad.</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284</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t xml:space="preserve">Expte. 76373 del 28-06-19 – Proyecto de Resolución de los Diputados </w:t>
            </w:r>
            <w:r>
              <w:lastRenderedPageBreak/>
              <w:t xml:space="preserve">Aparicio, Perviú e Ilardo, solicitando a la Dirección de Defensa al Consumidor informe sobre puntos referidos a la Ley Provincial 5.547 y la Ley Nacional 24.240. </w:t>
            </w:r>
            <w:r>
              <w:rPr>
                <w:bCs/>
              </w:rPr>
              <w:t xml:space="preserve">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lastRenderedPageBreak/>
              <w:t>285</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Cs/>
              </w:rPr>
              <w:t xml:space="preserve">Expte. 76374 del 28-06-19 – Proyecto de Resolución de los Diputados Aparicio, Perviú e Ilardo, solicitando al Ministerio de Salud, Desarrollo Social y Deportes, a través de la Subsecretaría de Desarrollo Social informe sobre puntos referidos a métodos de calefacción y programas de ayuda a sectores de bajos recursos.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286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76375 del 28-06-19 – Proyecto de Resolución de los Diputados Aparicio, Perviú e Ilardo, solicitando al Ministerio de Seguridad informe sobre puntos referidos a los incendios producidos en viviendas familiares.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287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76390 del 02-07-19 – Proyecto de Resolución de los Diputados Aparicio, Perviú, Ilardo y Parisi, declarando de interés de la H. Cámara el trabajo realizado por la Cooperativa “La Terre”, en la administración y producción de la fábrica recuperada ex industrias Matas.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288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76391 y su acum. 76394 ambos del 02-07-19 – Proyecto de Resolución de los Diputados Perviú, Tanús, Parisi, Ilardo y Aparacio y de las Diputadas Galván y Stocco y del Diputado Sosa C., respectivamente, solicitando a la Dirección General de Escuelas informe sobre diversos puntos referidos a lo sucedido en la cumunidad educativa de Uspallata.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289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76392 del 02-07-19 – Proyecto de Resolución de los Diputados Perviú, Tanús, Parisi, Ilardo y Aparacio solicitando al Poder Ejecutivo, informe sobre la situación del Programa Médicos Comunitarios o Programa de Equipos Comunitarios.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290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rPr>
                <w:bCs/>
              </w:rPr>
              <w:t xml:space="preserve">Expte. 76407 del 04-07-19 – Proyecto de Resolución del Diputado Ilardo, solicitando al Poder Ejecutivo informe sobre puntos vinculados al uso del helicóptero oficial Halcón III, el día 3 de julio de 2.019.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291</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76366 del 26-06-19 – Proyecto de Declaración de la Diputada Casado y del Diputado Priore, expresando el deseo que la Administración Nacional de Medicamentos, Alimentos y Tecnología Médica (ANMAT), realizase las gestiones a fin de que se pueda obtener la constancia de inscripción en el Registro Nacional de Establecimientos (R.N.E) y en el Registro Nacional de Productos Alimenticios (R.N.P.A.) en el Departamento de San Rafael.</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p>
          <w:p w:rsidR="0036019A" w:rsidRDefault="0036019A">
            <w:pPr>
              <w:jc w:val="center"/>
              <w:rPr>
                <w:lang w:val="es-ES_tradnl"/>
              </w:rPr>
            </w:pPr>
          </w:p>
          <w:p w:rsidR="0036019A" w:rsidRDefault="0036019A">
            <w:pPr>
              <w:jc w:val="center"/>
              <w:rPr>
                <w:lang w:val="es-ES_tradnl"/>
              </w:rPr>
            </w:pPr>
            <w:r>
              <w:rPr>
                <w:lang w:val="es-ES_tradnl"/>
              </w:rPr>
              <w:t>292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76368 del 27-06-19 – Proyecto de Resolución de la Diputada Casado, declarando de interés de la H. Cámara la realización del Foro Valos: “Objetivos de Desarrollo Sustentable para Mendoza. De la Agenda Global al Impacto Local”, organizado por la Organización no-gubernamental “Valos”, a realizarse el día 3 de julio de 2.019 en el Hotel Sheraton de la Ciudad de Mendoza.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293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rPr>
                <w:bCs/>
              </w:rPr>
              <w:t xml:space="preserve">Expte. 76406 del 03-07-19 – Proyecto de Declaración de la Diputada Casado, expresando el deseo que la Dirección General de Escuela implemente la compra de insumos para los comedores de las escuelas </w:t>
            </w:r>
            <w:r>
              <w:rPr>
                <w:bCs/>
              </w:rPr>
              <w:lastRenderedPageBreak/>
              <w:t>técnicas que elaboran sus propios productos alimentarios.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lastRenderedPageBreak/>
              <w:t>294</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 xml:space="preserve">Expte. 76359 del 26-06-19 – Proyecto de Declaración del Diputado Vadillo, expresando el deseo que el Ministerio de Seguridad, ordenase la rescisión del contrato de concesión del servicio de Verificación Técnica Vehicular con el centro de retirados de la policía de Mendoza (C.E.R.P.O.L.) y llame a licitación pública.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rPr>
                <w:lang w:val="es-ES_tradnl"/>
              </w:rPr>
            </w:pPr>
            <w:r>
              <w:rPr>
                <w:lang w:val="es-ES_tradnl"/>
              </w:rPr>
              <w:t>295</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Expte. 76352 del 25-06-19 – Proyecto de Declaración del Diputado Martínez E., expresando el deseo que el Poder Ejecutivo incluyese en el Presupuesto año 2.020, un servicio de apoyo para el Servicio Coordinado de Emergencia, incorporando motoambulancias, médicos o enfermeros con especialidad en emergencias.</w:t>
            </w:r>
          </w:p>
        </w:tc>
      </w:tr>
    </w:tbl>
    <w:p w:rsidR="0036019A" w:rsidRDefault="0036019A" w:rsidP="0036019A">
      <w:pPr>
        <w:rPr>
          <w:lang w:val="es-ES"/>
        </w:rPr>
      </w:pPr>
    </w:p>
    <w:p w:rsidR="0036019A" w:rsidRDefault="0036019A" w:rsidP="0036019A">
      <w:pPr>
        <w:widowControl/>
        <w:tabs>
          <w:tab w:val="left" w:pos="3200"/>
        </w:tabs>
        <w:suppressAutoHyphens w:val="0"/>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36019A" w:rsidTr="0036019A">
        <w:tc>
          <w:tcPr>
            <w:tcW w:w="1204"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36019A" w:rsidRDefault="0036019A">
            <w:pPr>
              <w:pStyle w:val="Ttulo3"/>
              <w:rPr>
                <w:sz w:val="24"/>
              </w:rPr>
            </w:pPr>
            <w:r>
              <w:rPr>
                <w:sz w:val="24"/>
              </w:rPr>
              <w:t>TEMA</w:t>
            </w:r>
          </w:p>
        </w:tc>
      </w:tr>
      <w:tr w:rsidR="0036019A" w:rsidTr="0036019A">
        <w:tc>
          <w:tcPr>
            <w:tcW w:w="1204" w:type="dxa"/>
            <w:tcBorders>
              <w:top w:val="single" w:sz="6" w:space="0" w:color="auto"/>
              <w:left w:val="single" w:sz="6" w:space="0" w:color="auto"/>
              <w:bottom w:val="single" w:sz="6" w:space="0" w:color="auto"/>
              <w:right w:val="single" w:sz="6" w:space="0" w:color="auto"/>
            </w:tcBorders>
            <w:vAlign w:val="center"/>
            <w:hideMark/>
          </w:tcPr>
          <w:p w:rsidR="0036019A" w:rsidRDefault="0036019A">
            <w:pPr>
              <w:jc w:val="center"/>
            </w:pPr>
            <w:r>
              <w:t>76413</w:t>
            </w:r>
          </w:p>
        </w:tc>
        <w:tc>
          <w:tcPr>
            <w:tcW w:w="8222" w:type="dxa"/>
            <w:tcBorders>
              <w:top w:val="single" w:sz="6" w:space="0" w:color="auto"/>
              <w:left w:val="single" w:sz="6" w:space="0" w:color="auto"/>
              <w:bottom w:val="single" w:sz="6" w:space="0" w:color="auto"/>
              <w:right w:val="single" w:sz="6" w:space="0" w:color="auto"/>
            </w:tcBorders>
            <w:hideMark/>
          </w:tcPr>
          <w:p w:rsidR="0036019A" w:rsidRDefault="0036019A">
            <w:pPr>
              <w:pStyle w:val="Ttulo3"/>
              <w:jc w:val="both"/>
              <w:rPr>
                <w:sz w:val="24"/>
                <w:lang w:val="es-ES_tradnl"/>
              </w:rPr>
            </w:pPr>
            <w:r>
              <w:rPr>
                <w:sz w:val="24"/>
              </w:rPr>
              <w:t>Proyecto mejora Corredor de la Ruta Provincial Nº 82</w:t>
            </w:r>
          </w:p>
        </w:tc>
      </w:tr>
    </w:tbl>
    <w:p w:rsidR="0036019A" w:rsidRDefault="0036019A" w:rsidP="0036019A">
      <w:pPr>
        <w:rPr>
          <w:lang w:val="es-ES"/>
        </w:rPr>
      </w:pPr>
    </w:p>
    <w:p w:rsidR="0036019A" w:rsidRDefault="0036019A" w:rsidP="0036019A">
      <w:pPr>
        <w:widowControl/>
        <w:suppressAutoHyphens w:val="0"/>
        <w:overflowPunct/>
        <w:autoSpaceDE/>
        <w:autoSpaceDN/>
        <w:adjustRightInd/>
        <w:rPr>
          <w:lang w:val="es-ES" w:eastAsia="es-ES"/>
        </w:rPr>
        <w:sectPr w:rsidR="0036019A">
          <w:headerReference w:type="default" r:id="rId6"/>
          <w:footerReference w:type="default" r:id="rId7"/>
          <w:pgSz w:w="11907" w:h="16840"/>
          <w:pgMar w:top="284" w:right="680" w:bottom="284" w:left="1701" w:header="567" w:footer="720" w:gutter="0"/>
          <w:cols w:space="720"/>
        </w:sectPr>
      </w:pPr>
    </w:p>
    <w:p w:rsidR="0036019A" w:rsidRDefault="0036019A" w:rsidP="0036019A">
      <w:pPr>
        <w:rPr>
          <w:lang w:val="es-ES"/>
        </w:rPr>
      </w:pPr>
    </w:p>
    <w:p w:rsidR="0036019A" w:rsidRDefault="0036019A" w:rsidP="0036019A">
      <w:pPr>
        <w:pStyle w:val="Ttulo1"/>
        <w:rPr>
          <w:sz w:val="22"/>
          <w:lang w:val="es-ES"/>
        </w:rPr>
      </w:pPr>
    </w:p>
    <w:p w:rsidR="0036019A" w:rsidRDefault="0036019A" w:rsidP="0036019A">
      <w:pPr>
        <w:pStyle w:val="Ttulo1"/>
        <w:rPr>
          <w:sz w:val="22"/>
          <w:lang w:val="es-ES"/>
        </w:rPr>
      </w:pPr>
    </w:p>
    <w:p w:rsidR="0036019A" w:rsidRDefault="0036019A" w:rsidP="0036019A">
      <w:pPr>
        <w:pStyle w:val="Ttulo1"/>
        <w:rPr>
          <w:sz w:val="22"/>
          <w:lang w:val="es-ES"/>
        </w:rPr>
      </w:pPr>
    </w:p>
    <w:p w:rsidR="0036019A" w:rsidRDefault="0036019A" w:rsidP="0036019A">
      <w:pPr>
        <w:pStyle w:val="Ttulo1"/>
        <w:rPr>
          <w:sz w:val="22"/>
          <w:lang w:val="es-ES"/>
        </w:rPr>
      </w:pPr>
    </w:p>
    <w:p w:rsidR="0036019A" w:rsidRPr="0036019A" w:rsidRDefault="0036019A" w:rsidP="0036019A">
      <w:pPr>
        <w:pStyle w:val="Ttulo1"/>
        <w:rPr>
          <w:b/>
          <w:sz w:val="22"/>
          <w:lang w:val="es-ES"/>
        </w:rPr>
      </w:pPr>
      <w:r w:rsidRPr="0036019A">
        <w:rPr>
          <w:b/>
          <w:sz w:val="22"/>
          <w:lang w:val="es-ES"/>
        </w:rPr>
        <w:t>SESIÓN DE TABLAS, 24 DE JULIO DE 2019.</w:t>
      </w:r>
    </w:p>
    <w:p w:rsidR="0036019A" w:rsidRDefault="0036019A" w:rsidP="0036019A">
      <w:pPr>
        <w:pStyle w:val="BodyText2"/>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rPr>
                <w:sz w:val="24"/>
                <w:u w:val="none"/>
              </w:rPr>
            </w:pPr>
            <w:r>
              <w:rPr>
                <w:sz w:val="24"/>
                <w:u w:val="none"/>
              </w:rPr>
              <w:t xml:space="preserve">T E M A </w:t>
            </w:r>
          </w:p>
        </w:tc>
      </w:tr>
      <w:tr w:rsidR="0036019A" w:rsidTr="0036019A">
        <w:trPr>
          <w:trHeight w:val="310"/>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296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sz w:val="24"/>
                <w:u w:val="none"/>
              </w:rPr>
              <w:t>Aprobar el Acta Nº 10 de la 9º Sesión de Tablas del Período Ordinario, correspondiente al 179° Período Legislativo Anual, de fecha 10-07-19.</w:t>
            </w:r>
          </w:p>
        </w:tc>
      </w:tr>
      <w:tr w:rsidR="0036019A" w:rsidTr="0036019A">
        <w:trPr>
          <w:trHeight w:val="286"/>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297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sz w:val="24"/>
              </w:rPr>
              <w:t>Licencias</w:t>
            </w:r>
            <w:r>
              <w:rPr>
                <w:sz w:val="24"/>
                <w:u w:val="none"/>
              </w:rPr>
              <w:t xml:space="preserve">: </w:t>
            </w:r>
            <w:r>
              <w:rPr>
                <w:sz w:val="24"/>
              </w:rPr>
              <w:t>Jorge Sosa</w:t>
            </w:r>
            <w:r>
              <w:rPr>
                <w:sz w:val="24"/>
                <w:u w:val="none"/>
              </w:rPr>
              <w:t xml:space="preserve">, para ausentarse del País entre los días 12 al 18 de julio de 2.019; </w:t>
            </w:r>
            <w:r>
              <w:rPr>
                <w:sz w:val="24"/>
              </w:rPr>
              <w:t>Silvia Stocco</w:t>
            </w:r>
            <w:r>
              <w:rPr>
                <w:sz w:val="24"/>
                <w:u w:val="none"/>
              </w:rPr>
              <w:t xml:space="preserve">, para ausentarse de la Provincia los días 29 y 30 de julio de 2.019; </w:t>
            </w:r>
            <w:r>
              <w:rPr>
                <w:sz w:val="24"/>
              </w:rPr>
              <w:t>Mario Vadillo</w:t>
            </w:r>
            <w:r>
              <w:rPr>
                <w:sz w:val="24"/>
                <w:u w:val="none"/>
              </w:rPr>
              <w:t>, para faltar a la sesión de tablas del día de la fecha.</w:t>
            </w:r>
          </w:p>
        </w:tc>
      </w:tr>
      <w:tr w:rsidR="0036019A" w:rsidTr="0036019A">
        <w:trPr>
          <w:trHeight w:val="262"/>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298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b/>
                <w:bCs/>
                <w:sz w:val="24"/>
              </w:rPr>
              <w:t>O.D. Nº 21</w:t>
            </w:r>
            <w:r>
              <w:rPr>
                <w:sz w:val="24"/>
                <w:u w:val="none"/>
              </w:rPr>
              <w:t xml:space="preserve"> -</w:t>
            </w:r>
            <w:r>
              <w:rPr>
                <w:bCs/>
                <w:sz w:val="24"/>
                <w:u w:val="none"/>
              </w:rPr>
              <w:t>Expte. 76206/19 – De Desarrollo Social, en el Proyecto de Resolución de la Diputada Stocco, declarando de interés de la H. Cámara la destacada labor social de más de 40 años a Don Juan Alberto Páez, por organizar, desarrollar y coordinar el deporte barrial en la comunidad del Barrio San Martín de la Ciudad de Mendoza.</w:t>
            </w:r>
          </w:p>
        </w:tc>
      </w:tr>
      <w:tr w:rsidR="0036019A" w:rsidTr="0036019A">
        <w:trPr>
          <w:trHeight w:val="254"/>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299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b/>
                <w:bCs/>
                <w:sz w:val="24"/>
              </w:rPr>
              <w:t>O.D. Nº 22</w:t>
            </w:r>
            <w:r>
              <w:rPr>
                <w:sz w:val="24"/>
                <w:u w:val="none"/>
              </w:rPr>
              <w:t xml:space="preserve"> - Expte. 73378/17 – De Cultura y Educación, </w:t>
            </w:r>
            <w:r>
              <w:rPr>
                <w:sz w:val="24"/>
              </w:rPr>
              <w:t>girando al Archivo de la H. Legislatura</w:t>
            </w:r>
            <w:r>
              <w:rPr>
                <w:sz w:val="24"/>
                <w:u w:val="none"/>
              </w:rPr>
              <w:t xml:space="preserve"> el Expte. 73378/17, Proyecto de Resolución del Diputado Priore, creando el taller “</w:t>
            </w:r>
            <w:r>
              <w:rPr>
                <w:i/>
                <w:iCs/>
                <w:sz w:val="24"/>
                <w:u w:val="none"/>
              </w:rPr>
              <w:t>Construyendo Paz</w:t>
            </w:r>
            <w:r>
              <w:rPr>
                <w:sz w:val="24"/>
                <w:u w:val="none"/>
              </w:rPr>
              <w:t>”, a dictarse por la Fundación de “</w:t>
            </w:r>
            <w:r>
              <w:rPr>
                <w:i/>
                <w:iCs/>
                <w:sz w:val="24"/>
                <w:u w:val="none"/>
              </w:rPr>
              <w:t>El Arte de Vivir</w:t>
            </w:r>
            <w:r>
              <w:rPr>
                <w:sz w:val="24"/>
                <w:u w:val="none"/>
              </w:rPr>
              <w:t xml:space="preserve">”. </w:t>
            </w:r>
          </w:p>
        </w:tc>
      </w:tr>
      <w:tr w:rsidR="0036019A" w:rsidTr="0036019A">
        <w:trPr>
          <w:trHeight w:val="258"/>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300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b/>
                <w:bCs/>
                <w:sz w:val="24"/>
              </w:rPr>
              <w:t>O.D. Nº 23</w:t>
            </w:r>
            <w:r>
              <w:rPr>
                <w:sz w:val="24"/>
                <w:u w:val="none"/>
              </w:rPr>
              <w:t xml:space="preserve"> - Expte. 76047/19 – De Economía, Energía, Minería e Industria, </w:t>
            </w:r>
            <w:r>
              <w:rPr>
                <w:sz w:val="24"/>
              </w:rPr>
              <w:t>girando al Archivo de la H. Legislatura</w:t>
            </w:r>
            <w:r>
              <w:rPr>
                <w:sz w:val="24"/>
                <w:u w:val="none"/>
              </w:rPr>
              <w:t xml:space="preserve"> el Expte. 76047/19, Proyecto de Declaración del Diputado Vadillo, expresando el deseo que el Poder Ejecutivo Nacional deje sin efecto la resolución tomada por el CD del INTA, que aprueba la nueva estructura para la EEA Mendoza.</w:t>
            </w:r>
          </w:p>
        </w:tc>
      </w:tr>
      <w:tr w:rsidR="0036019A" w:rsidTr="0036019A">
        <w:trPr>
          <w:trHeight w:val="234"/>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301</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tabs>
                <w:tab w:val="left" w:pos="708"/>
              </w:tabs>
              <w:jc w:val="both"/>
            </w:pPr>
            <w:r>
              <w:t>Dar tratamiento sobre tablas al siguiente expediente: N° 76423 del 19-07-19 (H.S. 72730 –Pinto- 02-07-19) – Proyecto de Ley venido en revisión del H. Senado, declarando “</w:t>
            </w:r>
            <w:r>
              <w:rPr>
                <w:i/>
              </w:rPr>
              <w:t>Festival Provincial del Junquillerito</w:t>
            </w:r>
            <w:r>
              <w:t>” al evento que se realiza anualmente en el mes de Diciembre en el Distrito de Villa Antigua, Departamento La Paz; Aceptar la sanción del H. Senado de fecha 02-07-19, obrante a fs. 32 del expediente mencionado.</w:t>
            </w:r>
          </w:p>
        </w:tc>
      </w:tr>
      <w:tr w:rsidR="0036019A" w:rsidTr="0036019A">
        <w:trPr>
          <w:trHeight w:val="224"/>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302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jc w:val="both"/>
            </w:pPr>
            <w:r>
              <w:t>Dar Estado Parlamentario al siguiente expediente: N° 76444 del 23-07-19 (H.S. 71992 –Paez- 10-07-19) – Proyecto de Ley venido en revisión del H. Senado, instituyendo el día 27 de julio de cada año como el “Día Provincial de la Mujer en TICIM (Tecnología, Informática, Ciencia, Ingeniería y Matemática)”; Dar tratamiento sobre tablas al expediente mencionado; Aceptar la sanción del H. Senado de fecha 10-07-19, obrante a fs. 25 del expediente mencionado.</w:t>
            </w:r>
          </w:p>
        </w:tc>
      </w:tr>
      <w:tr w:rsidR="0036019A" w:rsidTr="0036019A">
        <w:trPr>
          <w:trHeight w:val="200"/>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303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jc w:val="both"/>
            </w:pPr>
            <w:r>
              <w:t>Apartarse del Reglamento a fin de permitir el ingreso al H. Cuerpo de los siguientes expedientes: 76428, 76429, 76436, 76431, 76439, 76441 y dar tratamiento sobre tablas a los expedientes mencionados anteriormente y a los Exptes. 76418, 76419, 76425, 76427, 76417,  76426.</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304</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 xml:space="preserve">Expte. 76418 del 10-07-19 – Proyecto de Declaración de las Diputadas Rodríguez y Andía, expresando el deseo que el Poder Ejecutivo, a </w:t>
            </w:r>
            <w:r>
              <w:lastRenderedPageBreak/>
              <w:t>través del Ministerio de Salud, Desarrollo Social y Deportes, promoviese, difundiese y concientice de la existencia del Banco de Leche Humana de Mendoza y de los distintos centros de lactancia y recolectores.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lastRenderedPageBreak/>
              <w:t>305</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Expte. 76419 del 10-07-19 – Proyecto de Resolución de la Diputada Andía, rindiendo homenaje póstumo al Sr. Alejandro Gómez, por su aporte al periodismo mendocino.</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306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Cs/>
              </w:rPr>
              <w:t>Expte. 76425 del 22-07-19 – Proyecto de Resolución de la Diputada Salomón, declarando de interés de la H. Cámara el Programa “Sentí Malvinas”, que tiene por objeto dar a conocer el Estadio Provincial Malvinas Argentinas.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307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Cs/>
              </w:rPr>
              <w:t>Expte. 76427 del 22-07-19 – Proyecto de Resolución de la Diputada Fernández, declarando de interés de la H. Cámara las actividades realizadas por la Comisión Provincial para la Prevención y Erradicación del Trabajo Infantil.</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308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 xml:space="preserve">Expte. 76417 del 10-07-19 – Proyecto de Resolución del Diputado Ilardo, solicitando al Poder Ejecutivo informe sobre puntos vinculados a la aplicación de la Ley Nº 9.146 – Fondo Anticíclico Vitivinícola-.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309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 xml:space="preserve">Expte. 76428 del 23-07-19 </w:t>
            </w:r>
            <w:r>
              <w:t>– Proyecto de Declaración del Diputado Parisi, expresando el deseo que el Poder Ejecutivo declare la emergencia social, sanitaria y económica del Distrito Potrerillos, Departamento Luján de Cuyo, debido al desastre ambiental provocado por el viento zonda.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310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 xml:space="preserve">Expte. 76429 del 23-07-19 </w:t>
            </w:r>
            <w:r>
              <w:t>– Proyecto de Declaración de los Diputados Aparicio, Perviú, Ilardo y Parisi, solicitando al Ministerio de Seguridad, a través de la Dirección de Defensa Civil y a la Secretaría de Ambiente y Ordenamiento Territorial, informe sobre puntos vinculados  con el fenómeno climático “</w:t>
            </w:r>
            <w:r>
              <w:rPr>
                <w:i/>
                <w:iCs/>
              </w:rPr>
              <w:t>viento zonda</w:t>
            </w:r>
            <w:r>
              <w:t xml:space="preserve">” en la jornada del 20 de julio pasado.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311</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rPr>
                <w:bCs/>
              </w:rPr>
              <w:t>Expte. 76426 del 22-07-19 – Proyecto de Resolución del Diputado Martínez A., solicitando al Ministerio de Salud, Desarrollo Social y Deportes, informe sobre diversos puntos referidos a la Ley 8.630 – Conductor Designado.</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312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Expte. 76436 del 23-07-19</w:t>
            </w:r>
            <w:r>
              <w:t xml:space="preserve"> –Proyecto de Resolución de la Diputada Casado y del Diputado Priore, distinguiendo a los emprendimientos mendocinos seleccionados para potenciar sus proyectos por el programa Miel organizado por Njambre e impulsado por Facebook, a llevarse a cabo hasta el mes de septiembre de 2.019.</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313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rPr>
                <w:b/>
                <w:bCs/>
                <w:u w:val="single"/>
              </w:rPr>
              <w:t>Expte. 76431 del 23-07-19</w:t>
            </w:r>
            <w:r>
              <w:rPr>
                <w:b/>
                <w:bCs/>
              </w:rPr>
              <w:t xml:space="preserve"> </w:t>
            </w:r>
            <w:r>
              <w:t>– Proyecto de Resolución con fundamentos de las Diputadas Galván y Stocco y de los Diputados Sosa C. y Perviú, expresando el descontento ante la situación de agresión que se originó en el Barrio Jardín Sarmiento del Departamento Godoy Cruz, y que involucra al Sr. Rodrigo Aznares y  referentes de diferentes agrupaciones políticas.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314</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rPr>
                <w:b/>
                <w:bCs/>
                <w:u w:val="single"/>
              </w:rPr>
              <w:t>Expte. 76439 del 23-07-19</w:t>
            </w:r>
            <w:r>
              <w:t xml:space="preserve"> –Proyecto de Resolución de la Diputada </w:t>
            </w:r>
            <w:r>
              <w:lastRenderedPageBreak/>
              <w:t>Segovia, solicitando al Ministerio de Economía, Infraestructura y Energía, informe sobre puntos vinculados al Programa Mendoza Emprende.</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lastRenderedPageBreak/>
              <w:t>315</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rPr>
                <w:b/>
                <w:bCs/>
                <w:u w:val="single"/>
              </w:rPr>
              <w:t>Expte. 76441 del 23-07-19</w:t>
            </w:r>
            <w:r>
              <w:t xml:space="preserve"> –Proyecto de Resolución de la Diputada Segovia, solicitando al Ministerio de Salud, Desarrollo Social y Deportes informe sobre puntos vinculados con problemas de indigencia y pobreza multidimensional en la Provincia.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316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t>Apartarse del Reglamento a fin de permitir el ingreso al H. Cuerpo de los siguientes expedientes:</w:t>
            </w:r>
          </w:p>
          <w:p w:rsidR="0036019A" w:rsidRDefault="0036019A">
            <w:pPr>
              <w:pStyle w:val="BodyText2"/>
              <w:spacing w:line="0" w:lineRule="atLeast"/>
              <w:jc w:val="both"/>
              <w:rPr>
                <w:bCs/>
              </w:rPr>
            </w:pPr>
            <w:r>
              <w:rPr>
                <w:u w:val="single"/>
              </w:rPr>
              <w:t>N° 76451</w:t>
            </w:r>
            <w:r>
              <w:t xml:space="preserve"> del N° 76451 del 24-07-19 (HS 72937 –PE - 23-07-19) – Proyecto de Ley venido en revisión del H. Senado, declarando de utilidad pública y sujeto a expropiación inmuebles de propiedad de Los Penitentes Centro de Esquí S.A. del Distrito Uspallata, Departamento de Las Heras; Nº 76452 del 24-07-19 (HS 72997 – PE - 23-07-19) – Proyecto de Ley venido en revisión del H. Senado, regulando la situación dominial de los habitantes a la titularidad de los predios que ocupan en Villa Rural Punta del Agua, Departamento de San Rafael y Nº 76453 del 24-07-19 (HS 73054 – PE - 23-07-19) – Proyecto de Ley venido en revisión del H. Senado, sustituyendo el inciso b) del artículo 26 de la Ley Nº 5.811 (Sueldos Administración Pública) y excluyendo al Superintendente y Consejeros del Departamento General de Irrigación de excepción de la Ley Nº 8.727 y Fijar preferencia para su tratamiento </w:t>
            </w:r>
            <w:r>
              <w:rPr>
                <w:u w:val="single"/>
              </w:rPr>
              <w:t>CON DESPACHO DE COMISION</w:t>
            </w:r>
            <w:r>
              <w:t>, para la próxima sesión de tablas y subsiguientes (Art. 123 del Reglamento Interno) a los expediente mencionados.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317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pPr>
            <w:r>
              <w:t>Apartarse del Reglamento a fin de permitir el ingreso al H. Cuerpo de los siguientes expedientes:</w:t>
            </w:r>
          </w:p>
          <w:p w:rsidR="0036019A" w:rsidRDefault="0036019A">
            <w:pPr>
              <w:pStyle w:val="BodyText2"/>
              <w:jc w:val="both"/>
              <w:rPr>
                <w:bCs/>
              </w:rPr>
            </w:pPr>
            <w:r>
              <w:rPr>
                <w:u w:val="single"/>
              </w:rPr>
              <w:t>N° 76433</w:t>
            </w:r>
            <w:r>
              <w:t xml:space="preserve"> del 23-07-19 –Proyecto de Ley de la Diputada Stocco, modificando el artículo 52 de la Ley Nº 9024 –Seguridad Vial- y los artículos 67 y 95 de la Ley Nº 9099 -Codigo Contravencional de la Provincia de Mendoza y </w:t>
            </w:r>
            <w:r>
              <w:rPr>
                <w:u w:val="single"/>
              </w:rPr>
              <w:t>Nº 76445</w:t>
            </w:r>
            <w:r>
              <w:t xml:space="preserve"> del 24-07-19 –Proyecto de Ley remitido por el Poder Ejecutivo, sustituyendo el inciso f) del artículo 40, el inciso 8) segundo párrafo del artículo 52 y el artículo 78; incorporando los artículos 86 bis y 99 bis y modificando el inciso f) del artículo 99 de la Ley Nº 9.024 –Seguridad Vial- e incorporando el artículo 67 bis y modificando el artículo 95 de la Ley Nº 9099 -Codigo Contravencional de la Provincia y disponer por Secretaría de Comisiones la acumulación al expediente 76445 de todos aquellos vinculados con la misma temática.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318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Girar el Expte. 74671 a la Comisión de Hacienda, Presupuesto y Asuntos Tributarios, en primer término, y posteriormente a la Comisión de Economía, Energía, Minería e Industrias.</w:t>
            </w:r>
          </w:p>
        </w:tc>
      </w:tr>
    </w:tbl>
    <w:p w:rsidR="0036019A" w:rsidRDefault="0036019A" w:rsidP="0036019A">
      <w:pPr>
        <w:spacing w:line="0" w:lineRule="atLeast"/>
        <w:rPr>
          <w:lang w:val="es-ES"/>
        </w:rPr>
      </w:pPr>
    </w:p>
    <w:p w:rsidR="0036019A" w:rsidRDefault="0036019A" w:rsidP="0036019A">
      <w:pPr>
        <w:widowControl/>
        <w:tabs>
          <w:tab w:val="left" w:pos="3200"/>
        </w:tabs>
        <w:suppressAutoHyphens w:val="0"/>
        <w:spacing w:line="0" w:lineRule="atLeast"/>
        <w:ind w:left="-142"/>
        <w:jc w:val="both"/>
        <w:rPr>
          <w:u w:val="single"/>
          <w:lang w:val="es-ES"/>
        </w:rPr>
      </w:pPr>
    </w:p>
    <w:p w:rsidR="0036019A" w:rsidRDefault="0036019A" w:rsidP="0036019A">
      <w:pPr>
        <w:widowControl/>
        <w:tabs>
          <w:tab w:val="left" w:pos="3200"/>
        </w:tabs>
        <w:suppressAutoHyphens w:val="0"/>
        <w:spacing w:line="0" w:lineRule="atLeast"/>
        <w:ind w:left="-142"/>
        <w:jc w:val="both"/>
        <w:rPr>
          <w:u w:val="single"/>
          <w:lang w:val="es-ES"/>
        </w:rPr>
      </w:pPr>
    </w:p>
    <w:p w:rsidR="0036019A" w:rsidRDefault="0036019A" w:rsidP="0036019A">
      <w:pPr>
        <w:widowControl/>
        <w:tabs>
          <w:tab w:val="left" w:pos="3200"/>
        </w:tabs>
        <w:suppressAutoHyphens w:val="0"/>
        <w:spacing w:line="0" w:lineRule="atLeast"/>
        <w:ind w:left="-142"/>
        <w:jc w:val="both"/>
        <w:rPr>
          <w:u w:val="single"/>
          <w:lang w:val="es-ES"/>
        </w:rPr>
      </w:pPr>
    </w:p>
    <w:p w:rsidR="0036019A" w:rsidRDefault="0036019A" w:rsidP="0036019A">
      <w:pPr>
        <w:widowControl/>
        <w:tabs>
          <w:tab w:val="left" w:pos="3200"/>
        </w:tabs>
        <w:suppressAutoHyphens w:val="0"/>
        <w:spacing w:line="0" w:lineRule="atLeast"/>
        <w:ind w:left="-142"/>
        <w:jc w:val="both"/>
        <w:rPr>
          <w:u w:val="single"/>
          <w:lang w:val="es-ES"/>
        </w:rPr>
      </w:pPr>
    </w:p>
    <w:p w:rsidR="0036019A" w:rsidRDefault="0036019A" w:rsidP="0036019A">
      <w:pPr>
        <w:widowControl/>
        <w:tabs>
          <w:tab w:val="left" w:pos="3200"/>
        </w:tabs>
        <w:suppressAutoHyphens w:val="0"/>
        <w:spacing w:line="0" w:lineRule="atLeast"/>
        <w:ind w:left="-142"/>
        <w:jc w:val="both"/>
        <w:rPr>
          <w:u w:val="single"/>
          <w:lang w:val="es-ES"/>
        </w:rPr>
      </w:pPr>
    </w:p>
    <w:p w:rsidR="0036019A" w:rsidRDefault="0036019A" w:rsidP="0036019A">
      <w:pPr>
        <w:widowControl/>
        <w:tabs>
          <w:tab w:val="left" w:pos="3200"/>
        </w:tabs>
        <w:suppressAutoHyphens w:val="0"/>
        <w:spacing w:line="0" w:lineRule="atLeast"/>
        <w:ind w:left="-142"/>
        <w:jc w:val="both"/>
        <w:rPr>
          <w:u w:val="single"/>
          <w:lang w:val="es-ES"/>
        </w:rPr>
      </w:pPr>
    </w:p>
    <w:p w:rsidR="0036019A" w:rsidRDefault="0036019A" w:rsidP="0036019A">
      <w:pPr>
        <w:widowControl/>
        <w:tabs>
          <w:tab w:val="left" w:pos="3200"/>
        </w:tabs>
        <w:suppressAutoHyphens w:val="0"/>
        <w:spacing w:line="0" w:lineRule="atLeast"/>
        <w:ind w:left="-142"/>
        <w:jc w:val="both"/>
        <w:rPr>
          <w:u w:val="single"/>
          <w:lang w:val="es-ES"/>
        </w:rPr>
      </w:pPr>
    </w:p>
    <w:p w:rsidR="0036019A" w:rsidRDefault="0036019A" w:rsidP="0036019A">
      <w:pPr>
        <w:widowControl/>
        <w:tabs>
          <w:tab w:val="left" w:pos="3200"/>
        </w:tabs>
        <w:suppressAutoHyphens w:val="0"/>
        <w:spacing w:line="0" w:lineRule="atLeast"/>
        <w:ind w:left="-142"/>
        <w:jc w:val="both"/>
        <w:rPr>
          <w:u w:val="single"/>
          <w:lang w:val="es-ES"/>
        </w:rPr>
      </w:pPr>
    </w:p>
    <w:p w:rsidR="0036019A" w:rsidRDefault="0036019A" w:rsidP="0036019A">
      <w:pPr>
        <w:widowControl/>
        <w:tabs>
          <w:tab w:val="left" w:pos="3200"/>
        </w:tabs>
        <w:suppressAutoHyphens w:val="0"/>
        <w:spacing w:line="0" w:lineRule="atLeast"/>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36019A" w:rsidTr="0036019A">
        <w:tc>
          <w:tcPr>
            <w:tcW w:w="1204"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36019A" w:rsidRDefault="0036019A">
            <w:pPr>
              <w:pStyle w:val="Ttulo3"/>
              <w:spacing w:line="0" w:lineRule="atLeast"/>
              <w:rPr>
                <w:sz w:val="24"/>
              </w:rPr>
            </w:pPr>
            <w:r>
              <w:rPr>
                <w:sz w:val="24"/>
              </w:rPr>
              <w:t>TEMA</w:t>
            </w:r>
          </w:p>
        </w:tc>
      </w:tr>
      <w:tr w:rsidR="0036019A" w:rsidTr="0036019A">
        <w:tc>
          <w:tcPr>
            <w:tcW w:w="1204"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74936</w:t>
            </w:r>
          </w:p>
        </w:tc>
        <w:tc>
          <w:tcPr>
            <w:tcW w:w="8222" w:type="dxa"/>
            <w:tcBorders>
              <w:top w:val="single" w:sz="6" w:space="0" w:color="auto"/>
              <w:left w:val="single" w:sz="6" w:space="0" w:color="auto"/>
              <w:bottom w:val="single" w:sz="6" w:space="0" w:color="auto"/>
              <w:right w:val="single" w:sz="6" w:space="0" w:color="auto"/>
            </w:tcBorders>
            <w:hideMark/>
          </w:tcPr>
          <w:p w:rsidR="0036019A" w:rsidRDefault="0036019A">
            <w:pPr>
              <w:pStyle w:val="Ttulo3"/>
              <w:spacing w:line="0" w:lineRule="atLeast"/>
              <w:jc w:val="both"/>
              <w:rPr>
                <w:sz w:val="24"/>
                <w:lang w:val="es-ES_tradnl"/>
              </w:rPr>
            </w:pPr>
            <w:r>
              <w:rPr>
                <w:b/>
                <w:bCs/>
                <w:sz w:val="24"/>
                <w:u w:val="single"/>
                <w:lang w:val="es-ES_tradnl"/>
              </w:rPr>
              <w:t>OD. 20</w:t>
            </w:r>
            <w:r>
              <w:rPr>
                <w:sz w:val="24"/>
                <w:lang w:val="es-ES_tradnl"/>
              </w:rPr>
              <w:t>: E</w:t>
            </w:r>
            <w:r>
              <w:rPr>
                <w:sz w:val="24"/>
              </w:rPr>
              <w:t>stableciendo el día 16 de Abril de cada año como el “</w:t>
            </w:r>
            <w:r>
              <w:rPr>
                <w:i/>
                <w:iCs/>
                <w:sz w:val="24"/>
              </w:rPr>
              <w:t>Día del Artista de Vendimia</w:t>
            </w:r>
            <w:r>
              <w:rPr>
                <w:sz w:val="24"/>
              </w:rPr>
              <w:t>”.</w:t>
            </w:r>
          </w:p>
        </w:tc>
      </w:tr>
    </w:tbl>
    <w:p w:rsidR="0036019A" w:rsidRDefault="0036019A" w:rsidP="0036019A">
      <w:pPr>
        <w:spacing w:line="0" w:lineRule="atLeast"/>
        <w:rPr>
          <w:lang w:val="es-ES"/>
        </w:rPr>
      </w:pPr>
    </w:p>
    <w:p w:rsidR="0036019A" w:rsidRDefault="0036019A" w:rsidP="0036019A">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36019A" w:rsidTr="0036019A">
        <w:trPr>
          <w:trHeight w:val="263"/>
        </w:trPr>
        <w:tc>
          <w:tcPr>
            <w:tcW w:w="1488"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both"/>
            </w:pPr>
            <w:r>
              <w:t>TEMA</w:t>
            </w:r>
          </w:p>
        </w:tc>
      </w:tr>
      <w:tr w:rsidR="0036019A" w:rsidTr="0036019A">
        <w:trPr>
          <w:trHeight w:val="263"/>
        </w:trPr>
        <w:tc>
          <w:tcPr>
            <w:tcW w:w="1488"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9172</w:t>
            </w:r>
          </w:p>
        </w:tc>
        <w:tc>
          <w:tcPr>
            <w:tcW w:w="1417"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76423 (72730)</w:t>
            </w:r>
          </w:p>
        </w:tc>
        <w:tc>
          <w:tcPr>
            <w:tcW w:w="6477"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both"/>
            </w:pPr>
            <w:r>
              <w:t>Declarando "Festival Provincial del Junquillerito" al evento que se realiza anualmente en el mes de diciembre en el Distrito Villa Antigua, Departamento La Paz.</w:t>
            </w:r>
          </w:p>
        </w:tc>
      </w:tr>
      <w:tr w:rsidR="0036019A" w:rsidTr="0036019A">
        <w:trPr>
          <w:trHeight w:val="263"/>
        </w:trPr>
        <w:tc>
          <w:tcPr>
            <w:tcW w:w="1488"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9173</w:t>
            </w:r>
          </w:p>
        </w:tc>
        <w:tc>
          <w:tcPr>
            <w:tcW w:w="1417"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76444 (71992)</w:t>
            </w:r>
          </w:p>
        </w:tc>
        <w:tc>
          <w:tcPr>
            <w:tcW w:w="6477"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both"/>
            </w:pPr>
            <w:r>
              <w:t>Instituyendo el 27 de julio de cada año, como “Día Provincial de la Mujer en TICIM” (Tecnología, Informática, Ciencia, Ingeniería y  Matemática).</w:t>
            </w:r>
          </w:p>
        </w:tc>
      </w:tr>
    </w:tbl>
    <w:p w:rsidR="0036019A" w:rsidRDefault="0036019A" w:rsidP="0036019A">
      <w:pPr>
        <w:widowControl/>
        <w:suppressAutoHyphens w:val="0"/>
        <w:overflowPunct/>
        <w:autoSpaceDE/>
        <w:autoSpaceDN/>
        <w:adjustRightInd/>
        <w:rPr>
          <w:lang w:val="es-ES" w:eastAsia="es-ES"/>
        </w:rPr>
        <w:sectPr w:rsidR="0036019A">
          <w:pgSz w:w="11907" w:h="16840"/>
          <w:pgMar w:top="284" w:right="680" w:bottom="284" w:left="1701" w:header="567" w:footer="720" w:gutter="0"/>
          <w:cols w:space="720"/>
        </w:sectPr>
      </w:pPr>
    </w:p>
    <w:p w:rsidR="0036019A" w:rsidRDefault="0036019A" w:rsidP="0036019A">
      <w:pPr>
        <w:pStyle w:val="Ttulo1"/>
        <w:rPr>
          <w:sz w:val="22"/>
          <w:lang w:val="es-ES"/>
        </w:rPr>
      </w:pPr>
    </w:p>
    <w:p w:rsidR="0036019A" w:rsidRDefault="0036019A" w:rsidP="0036019A">
      <w:pPr>
        <w:pStyle w:val="Ttulo1"/>
        <w:rPr>
          <w:sz w:val="22"/>
          <w:lang w:val="es-ES"/>
        </w:rPr>
      </w:pPr>
    </w:p>
    <w:p w:rsidR="0036019A" w:rsidRDefault="0036019A" w:rsidP="0036019A">
      <w:pPr>
        <w:pStyle w:val="Ttulo1"/>
        <w:rPr>
          <w:sz w:val="22"/>
          <w:lang w:val="es-ES"/>
        </w:rPr>
      </w:pPr>
    </w:p>
    <w:p w:rsidR="0036019A" w:rsidRDefault="0036019A" w:rsidP="0036019A">
      <w:pPr>
        <w:pStyle w:val="Ttulo1"/>
        <w:rPr>
          <w:sz w:val="22"/>
          <w:lang w:val="es-ES"/>
        </w:rPr>
      </w:pPr>
    </w:p>
    <w:p w:rsidR="0036019A" w:rsidRPr="0036019A" w:rsidRDefault="0036019A" w:rsidP="0036019A">
      <w:pPr>
        <w:pStyle w:val="Ttulo1"/>
        <w:rPr>
          <w:b/>
          <w:sz w:val="22"/>
          <w:lang w:val="es-ES"/>
        </w:rPr>
      </w:pPr>
      <w:r w:rsidRPr="0036019A">
        <w:rPr>
          <w:b/>
          <w:sz w:val="22"/>
          <w:lang w:val="es-ES"/>
        </w:rPr>
        <w:t>SESIÓN DE TABLAS, 31 DE JULIO DE 2019.</w:t>
      </w:r>
    </w:p>
    <w:p w:rsidR="0036019A" w:rsidRDefault="0036019A" w:rsidP="0036019A">
      <w:pPr>
        <w:pStyle w:val="BodyText2"/>
        <w:rPr>
          <w:sz w:val="22"/>
          <w:lang w:val="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063"/>
        <w:gridCol w:w="1275"/>
        <w:gridCol w:w="7088"/>
      </w:tblGrid>
      <w:tr w:rsidR="0036019A" w:rsidTr="0036019A">
        <w:trPr>
          <w:trHeight w:val="411"/>
        </w:trPr>
        <w:tc>
          <w:tcPr>
            <w:tcW w:w="1063"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RESOL.</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jc w:val="center"/>
            </w:pPr>
            <w:r>
              <w:t>EXPTE.</w:t>
            </w: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rPr>
                <w:sz w:val="24"/>
                <w:u w:val="none"/>
              </w:rPr>
            </w:pPr>
            <w:r>
              <w:rPr>
                <w:sz w:val="24"/>
                <w:u w:val="none"/>
              </w:rPr>
              <w:t xml:space="preserve">T E M A </w:t>
            </w:r>
          </w:p>
        </w:tc>
      </w:tr>
      <w:tr w:rsidR="0036019A" w:rsidTr="0036019A">
        <w:trPr>
          <w:trHeight w:val="310"/>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319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sz w:val="24"/>
                <w:u w:val="none"/>
              </w:rPr>
              <w:t>Aprobar el Acta: Nº 11 de la 10º Sesión de Tablas del Período Ordinario, correspondiente al 179° Período Legislativo Anual, de fecha 24-07-19.</w:t>
            </w:r>
          </w:p>
        </w:tc>
      </w:tr>
      <w:tr w:rsidR="0036019A" w:rsidTr="0036019A">
        <w:trPr>
          <w:trHeight w:val="286"/>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320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sz w:val="24"/>
              </w:rPr>
              <w:t>Licencias</w:t>
            </w:r>
            <w:r>
              <w:rPr>
                <w:sz w:val="24"/>
                <w:u w:val="none"/>
              </w:rPr>
              <w:t xml:space="preserve">: </w:t>
            </w:r>
            <w:r>
              <w:rPr>
                <w:sz w:val="24"/>
              </w:rPr>
              <w:t>Patricia Galván</w:t>
            </w:r>
            <w:r>
              <w:rPr>
                <w:sz w:val="24"/>
                <w:u w:val="none"/>
              </w:rPr>
              <w:t xml:space="preserve">, para ausentarse de la Provincia los días 02 y 03 de agosto de 2.019; </w:t>
            </w:r>
            <w:r>
              <w:rPr>
                <w:sz w:val="24"/>
              </w:rPr>
              <w:t>Carlos Bianchinelli, Javier Cofano y Daniel Rueda</w:t>
            </w:r>
            <w:r>
              <w:rPr>
                <w:sz w:val="24"/>
                <w:u w:val="none"/>
              </w:rPr>
              <w:t>, para faltar a la sesión de tablas del día de la fecha.</w:t>
            </w:r>
          </w:p>
        </w:tc>
      </w:tr>
      <w:tr w:rsidR="0036019A" w:rsidTr="0036019A">
        <w:trPr>
          <w:trHeight w:val="262"/>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321</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sz w:val="24"/>
                <w:u w:val="none"/>
              </w:rPr>
              <w:t>Posponer para la próxima sesión tablas el tratamiento de la siguiente Preferencia con Despacho del Orden del Día:</w:t>
            </w:r>
          </w:p>
          <w:p w:rsidR="0036019A" w:rsidRDefault="0036019A">
            <w:pPr>
              <w:jc w:val="both"/>
            </w:pPr>
            <w:r>
              <w:rPr>
                <w:b/>
                <w:bCs/>
                <w:u w:val="single"/>
              </w:rPr>
              <w:t>Nº 18</w:t>
            </w:r>
            <w:r>
              <w:tab/>
              <w:t>Expte. 76321 del 19-06-19 (H.S. 71965 -Pinto- 18-06-19) –Proyecto de Ley venido en revisión del H. Senado, estableciendo las obligaciones de adjudicatarios – habitantes de viviendas sociales.</w:t>
            </w:r>
          </w:p>
        </w:tc>
      </w:tr>
      <w:tr w:rsidR="0036019A" w:rsidTr="0036019A">
        <w:trPr>
          <w:trHeight w:val="254"/>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322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sz w:val="24"/>
                <w:u w:val="none"/>
              </w:rPr>
              <w:t>Dar estado parlamentario al Despacho de Comisión obrante en el siguiente expediente:</w:t>
            </w:r>
          </w:p>
          <w:p w:rsidR="0036019A" w:rsidRDefault="0036019A">
            <w:pPr>
              <w:pStyle w:val="BodyText2"/>
              <w:jc w:val="both"/>
            </w:pPr>
            <w:r>
              <w:t xml:space="preserve">Nº 76294 del 12-06-19 (H.S. 72786 –P.E.- 11-06-19) – </w:t>
            </w:r>
            <w:r>
              <w:rPr>
                <w:u w:val="single"/>
              </w:rPr>
              <w:t>De Legislación y Asuntos Constitucionales</w:t>
            </w:r>
            <w:r>
              <w:t>, en el Proyecto de Ley venido en revisión del H. Senado, exceptuando la baja de fracciones de terreno dentro del Parque Industrial Provincial creado por Decreto Ley Nº 4227/77 de la formalidad dispuesta por el artículo 127 de la Ley Nº 8.706 y facultando al Poder Ejecutivo para arrendar o vender las mismas a precio de fomento, con destino a la instalación de establecimientos industriales.</w:t>
            </w:r>
          </w:p>
          <w:p w:rsidR="0036019A" w:rsidRDefault="0036019A">
            <w:pPr>
              <w:pStyle w:val="BodyText2"/>
              <w:jc w:val="both"/>
            </w:pPr>
            <w:r>
              <w:t>Aceptar la sanción del H. Senado de fecha 11-06-19, obrante a fs. 16 del expediente mencionado en el artículo anterior.</w:t>
            </w:r>
          </w:p>
        </w:tc>
      </w:tr>
      <w:tr w:rsidR="0036019A" w:rsidTr="0036019A">
        <w:trPr>
          <w:trHeight w:val="120"/>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323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Ttulo5"/>
              <w:spacing w:line="0" w:lineRule="atLeast"/>
              <w:jc w:val="both"/>
              <w:rPr>
                <w:sz w:val="24"/>
                <w:u w:val="none"/>
              </w:rPr>
            </w:pPr>
            <w:r>
              <w:rPr>
                <w:sz w:val="24"/>
                <w:u w:val="none"/>
              </w:rPr>
              <w:t>Dar estado parlamentario al Despacho de Comisión obrante en el siguiente expediente:</w:t>
            </w:r>
          </w:p>
          <w:p w:rsidR="0036019A" w:rsidRDefault="0036019A">
            <w:pPr>
              <w:pStyle w:val="BodyText2"/>
              <w:jc w:val="both"/>
            </w:pPr>
            <w:r>
              <w:t xml:space="preserve">Nº 76451 del 24-07-19 (HS 72937 –PE - 23-07-19) – </w:t>
            </w:r>
            <w:r>
              <w:rPr>
                <w:u w:val="single"/>
              </w:rPr>
              <w:t>De Legislación y Asuntos Constitucionales,</w:t>
            </w:r>
            <w:r>
              <w:t xml:space="preserve"> en el Proyecto de Ley venido en revisión del H. Senado, declarando de utilidad pública y sujeto a expropiación inmuebles de propiedad de Los Penitentes Centro de Esquí S.A. del Distrito Uspallata, Departamento de Las Heras.</w:t>
            </w:r>
          </w:p>
          <w:p w:rsidR="0036019A" w:rsidRDefault="0036019A">
            <w:pPr>
              <w:pStyle w:val="BodyText2"/>
              <w:jc w:val="both"/>
            </w:pPr>
            <w:r>
              <w:t>Autorizar a las señoras Diputadas Macarena Escudero y Maile Rodríguez Ábalo, para abstenerse en votar en el tratamiento del expediente mencionado.</w:t>
            </w:r>
          </w:p>
          <w:p w:rsidR="0036019A" w:rsidRDefault="0036019A">
            <w:pPr>
              <w:pStyle w:val="BodyText2"/>
              <w:jc w:val="both"/>
            </w:pPr>
            <w:r>
              <w:t>Aceptar la sanción del H. Senado de fecha 23-07-19, obrante a fs. 23/26 del expediente mencionado.</w:t>
            </w:r>
          </w:p>
        </w:tc>
      </w:tr>
      <w:tr w:rsidR="0036019A" w:rsidTr="0036019A">
        <w:trPr>
          <w:trHeight w:val="234"/>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324</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tabs>
                <w:tab w:val="left" w:pos="708"/>
              </w:tabs>
              <w:jc w:val="both"/>
            </w:pPr>
            <w:r>
              <w:t>Dar estado parlamentario al Despacho de Comisión obrante en el siguiente expediente:</w:t>
            </w:r>
          </w:p>
          <w:p w:rsidR="0036019A" w:rsidRDefault="0036019A">
            <w:pPr>
              <w:pStyle w:val="BodyText2"/>
              <w:tabs>
                <w:tab w:val="left" w:pos="708"/>
              </w:tabs>
              <w:jc w:val="both"/>
            </w:pPr>
            <w:r>
              <w:t xml:space="preserve">Nº 76453 del 24-07-19 (HS 73054 – PE - 23-07-19) – </w:t>
            </w:r>
            <w:r>
              <w:rPr>
                <w:u w:val="single"/>
              </w:rPr>
              <w:t xml:space="preserve">De Legislación y </w:t>
            </w:r>
            <w:r>
              <w:rPr>
                <w:u w:val="single"/>
              </w:rPr>
              <w:lastRenderedPageBreak/>
              <w:t>Asuntos Constitucionales</w:t>
            </w:r>
            <w:r>
              <w:t>, en el Proyecto de Ley venido en revisión del H. Senado, sustituyendo el inciso b) del artículo 26 de la Ley Nº 5.811 (Sueldos Administración Pública) y excluyendo al Superintendente y Consejeros del Departamento General de Irrigación de excepción de la Ley Nº 8.727.</w:t>
            </w:r>
          </w:p>
          <w:p w:rsidR="0036019A" w:rsidRDefault="0036019A">
            <w:pPr>
              <w:pStyle w:val="BodyText2"/>
              <w:tabs>
                <w:tab w:val="left" w:pos="708"/>
              </w:tabs>
              <w:jc w:val="both"/>
            </w:pPr>
            <w:r>
              <w:t>Autorizar a las señoras Diputadas Macarena Escudero y Maile Rodríguez Ábalo, para abstenerse en votar en el tratamiento del expediente mencionado.</w:t>
            </w:r>
          </w:p>
          <w:p w:rsidR="0036019A" w:rsidRDefault="0036019A">
            <w:pPr>
              <w:pStyle w:val="BodyText2"/>
              <w:tabs>
                <w:tab w:val="left" w:pos="708"/>
              </w:tabs>
              <w:jc w:val="both"/>
            </w:pPr>
            <w:r>
              <w:t>Aceptar la sanción del H. Senado de fecha 23-07-19, obrante a fs. 20/21 del expediente mencionado.</w:t>
            </w:r>
          </w:p>
        </w:tc>
      </w:tr>
      <w:tr w:rsidR="0036019A" w:rsidTr="0036019A">
        <w:trPr>
          <w:trHeight w:val="224"/>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lastRenderedPageBreak/>
              <w:t>325</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jc w:val="both"/>
            </w:pPr>
            <w:r>
              <w:t>Apartarse del Reglamento a fin de permitir el ingreso al H. Cuerpo del siguiente expediente: 76476.</w:t>
            </w:r>
          </w:p>
          <w:p w:rsidR="0036019A" w:rsidRDefault="0036019A">
            <w:pPr>
              <w:jc w:val="both"/>
            </w:pPr>
            <w:r>
              <w:t>Apartarse del Reglamento a fin de permitir el ingreso al H. Cuerpo de los siguientes expedientes: 76468, 76469, 76472, 76475, 76467, 76464, 76465, 76471, 76473, 76474, 76470, 76477.</w:t>
            </w:r>
          </w:p>
          <w:p w:rsidR="0036019A" w:rsidRDefault="0036019A">
            <w:pPr>
              <w:jc w:val="both"/>
            </w:pPr>
            <w:r>
              <w:t>Dar tratamiento sobre tablas a los expedientes mencionados anteriormente y a los Exptes. 76434, 76435, 76446, 76448, 76456, 76463, 76447, 76449, 76450, 76455, 76458, 76459, 76460, 76430, 76438.</w:t>
            </w:r>
          </w:p>
        </w:tc>
      </w:tr>
      <w:tr w:rsidR="0036019A" w:rsidTr="0036019A">
        <w:trPr>
          <w:trHeight w:val="200"/>
        </w:trPr>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r>
              <w:t>326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jc w:val="both"/>
            </w:pPr>
            <w:r>
              <w:t>Expte. 76434 del 23-07-19 – Proyecto de Declaración de la Diputada Sanz y del Diputado Campos, expresando el deseo que el Instituto Nacional de Estadísticas y Censos incluyese en el cuestionario del Censo Nacional de Población, Hogares y Viviendas 2020 un ítem referido a la identidad.</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327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Expte. 76435 del 23-07-19 – Proyecto de Declaración de la Diputada Sanz y del Diputado Campos, expresando el deseo que el H. Congreso de la Nación apruebe el Proyecto de Ley sobre la imprescriptibilidad de las diferentes modalidades de abuso sexual infantil, obrante en Expte. 5437-D-2018.</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328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Cs/>
              </w:rPr>
              <w:t>Expte. 76446 del 24-07-19 – Proyecto de Resolución de la Diputada Sanz, declarando de interés de la H. Cámara al segundo “</w:t>
            </w:r>
            <w:r>
              <w:rPr>
                <w:bCs/>
                <w:i/>
                <w:iCs/>
              </w:rPr>
              <w:t>Encuentro Nacional por el Derecho a la Identidad de Origen</w:t>
            </w:r>
            <w:r>
              <w:rPr>
                <w:bCs/>
              </w:rPr>
              <w:t>”, en el marco del quinto aniversario de la Asociación Civil “</w:t>
            </w:r>
            <w:r>
              <w:rPr>
                <w:bCs/>
                <w:i/>
                <w:iCs/>
              </w:rPr>
              <w:t>Colectivo Mendoza por la Verdad</w:t>
            </w:r>
            <w:r>
              <w:rPr>
                <w:bCs/>
              </w:rPr>
              <w:t>”.</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329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Expte. 76448 del 24-07-19 – Proyecto de Resolución de la Diputada Sanz, declarando de interés de la H. Cámara al “</w:t>
            </w:r>
            <w:r>
              <w:rPr>
                <w:i/>
                <w:iCs/>
              </w:rPr>
              <w:t>IV Foro de Salud y Familia</w:t>
            </w:r>
            <w:r>
              <w:t>”, que se dictará el día 17 de agosto de 2.019 en la Universidad Tecnológica Nacional.</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330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Expte. 76456 del 24-07-19 – Proyecto de Resolución del Diputado Mansur, declarando de interés de la H. Cámara el Radio Club 18 de abril del Departamento de Rivadavia.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lastRenderedPageBreak/>
              <w:t>331</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Expte. 76463 del 29-07-19 – Proyecto de Declaración del Diputado Parés, expresando repudio a los insultos vertidos hacia el Presidente de la República Argentina, Ing. Mauricio Macri, el día 24 de julio del corriente año en la Ciudad de Córdoba.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332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Expte. 76468 del 29-07-19</w:t>
            </w:r>
            <w:r>
              <w:t xml:space="preserve"> – Proyecto de Declaración de las Diputadas Rodríguez y Andía, expresando el deseo que el Poder Ejecutivo lleve adelante la implementación de la Guía de Buenas Prácticas para la atención del duelo perinatal.</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333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Expte. 76469 del 29-07-19</w:t>
            </w:r>
            <w:r>
              <w:t xml:space="preserve"> – Proyecto de Resolución de las Diputadas Fernández y Salomón y del Diputado Torres, declarando de interés de esta H. Cámara las actividades realizadas por la Secretaría de Cultura y de los artistas, en el marco del “</w:t>
            </w:r>
            <w:r>
              <w:rPr>
                <w:i/>
                <w:iCs/>
              </w:rPr>
              <w:t>Día Mundial Contra el Trabajo Infantil</w:t>
            </w:r>
            <w:r>
              <w:t>”.</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334</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rPr>
                <w:b/>
                <w:bCs/>
                <w:u w:val="single"/>
              </w:rPr>
              <w:t>Expte. 76472 del 30-07-19</w:t>
            </w:r>
            <w:r>
              <w:t xml:space="preserve"> – Proyecto de Declaración de la Diputada Sanz, declarando de interés de la H. Cámara la muestra “</w:t>
            </w:r>
            <w:r>
              <w:rPr>
                <w:i/>
                <w:iCs/>
              </w:rPr>
              <w:t>Fader en San Rafael</w:t>
            </w:r>
            <w:r>
              <w:t>”, que se presentará en el Museo Argentino de Bellas Artes “</w:t>
            </w:r>
            <w:r>
              <w:rPr>
                <w:i/>
                <w:iCs/>
              </w:rPr>
              <w:t>Omar Reina</w:t>
            </w:r>
            <w:r>
              <w:t>”, con sede en  la Biblioteca “</w:t>
            </w:r>
            <w:r>
              <w:rPr>
                <w:i/>
                <w:iCs/>
              </w:rPr>
              <w:t>Mariano Moreno</w:t>
            </w:r>
            <w:r>
              <w:t>” del Departamento San Rafael.</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335</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Expte. 76475 del 30-07-19</w:t>
            </w:r>
            <w:r>
              <w:t xml:space="preserve"> –Proyecto de Resolución de las Diputadas Salomón y Rodríguez, distinguiendo a los Estudiantes de 5to. año del Instituto San Pedro Nolasco, por llevar a cabo la iniciativa “</w:t>
            </w:r>
            <w:r>
              <w:rPr>
                <w:i/>
                <w:iCs/>
              </w:rPr>
              <w:t>Hacer el Bien y Hacerlo Bien</w:t>
            </w:r>
            <w:r>
              <w:t>”, realizada el pasado día 10 de abril del corriente año.</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336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t>Expte. 76447 del 24-07-19 – Proyecto de Resolución del Diputado Majstruk, solicitando a la Secretaría de Ambiente y Ordenamiento Territorial, informe sobre puntos referidos a un posible derrame de petróleo ocurrido los primeros días de julio de 2.019, en un tanque ubicado en la zona de “</w:t>
            </w:r>
            <w:r>
              <w:rPr>
                <w:i/>
                <w:iCs/>
              </w:rPr>
              <w:t>El Cavao</w:t>
            </w:r>
            <w:r>
              <w:t xml:space="preserve">”, Departamento Malargüe.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337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t>Expte. 76449 del 24-07-19 – Proyecto de Resolución de la Diputada Stocco, declarando de interés de la H. Cámara la “</w:t>
            </w:r>
            <w:r>
              <w:rPr>
                <w:i/>
                <w:iCs/>
              </w:rPr>
              <w:t>17ª Maratón Nacional de Lectura</w:t>
            </w:r>
            <w:r>
              <w:t>”, organizada por la Fundación “</w:t>
            </w:r>
            <w:r>
              <w:rPr>
                <w:i/>
                <w:iCs/>
              </w:rPr>
              <w:t>Leer</w:t>
            </w:r>
            <w:r>
              <w:t>” y que se dictará el día 27 de septiembre de 2.019 a nivel nacional.</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338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t xml:space="preserve">Expte. 76450 del 24-07-19 – Proyecto de Resolución de la Diputada Stocco, solicitando a la Secretaría de Cultura, informe sobre puntos relativos a la situación del edificio donde funciona la Dirección de Patrimonio Cultural y Museos.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339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rPr>
                <w:bCs/>
              </w:rPr>
              <w:t xml:space="preserve">Expte. 76455 del 24-07-19 – Proyecto de Declaración de la Diputada Paponet, expresando el deseo que EMETUR modifique el artículo 3 de la Resolución 293/19, que incorpora el artículo 6 bis a la Resolución Nº 492/96, en pos de eximir a los municipios de la habilitación impuesta. </w:t>
            </w:r>
            <w:r>
              <w:rPr>
                <w:b/>
                <w:bCs/>
                <w:u w:val="single"/>
              </w:rPr>
              <w:lastRenderedPageBreak/>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lastRenderedPageBreak/>
              <w:t>340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t xml:space="preserve">Expte. 76458 del 26-07-19 – Proyecto de Resolución del Diputado Sosa C., solicitando al Poder Ejecutivo informe sobre puntos referidos a la instalación de baños químicos o construcción de instalaciones sanitarias y baños públicos permanentes a lo largo de la Ruta Provincial Nº 82.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341</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Expte. 76459 del 26-07-19 – Proyecto de Resolución del Diputado Sosa C., solicitando al Poder Ejecutivo informe sobre puntos referidos a la recaudación de Ingresos Brutos vinculada al pago del Monotributo Unificado.</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342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 xml:space="preserve">Expte. 76460 del 26-07-19 – Proyecto de Resolución del Diputado Sosa C., solicitando al Poder Ejecutivo informe sobre puntos referidos al funcionamiento en la Provincia de los espacios terapéuticos para agresores en el marco de violencia de género.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343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Expte. 76467 del 29-07-19</w:t>
            </w:r>
            <w:r>
              <w:t xml:space="preserve"> – Proyecto de Declaración del Diputado Sosa C., expresando preocupación para que el inicio de las obras de la apertura de Calle Godoy Cruz y su inicial conexión con Joaquín V. González, no afecte el funcionamiento de los talleres ferroviarios existentes en el área.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344</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 xml:space="preserve">Expte. 76430 del 23-07-19 – Proyecto de Resolución de los Diputados Aparicio, Perviú, Ilardo y Parisi, solicitando al Ente Provincial Regulador Eléctrico (E.P.R.E.), informe sobre puntos referidos a la situación del Servicio Eléctrico en los sectores afectados por el viento zonda del 20 y 21 de julio de 2.019.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345</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Expte. 76464 del 29-07-19</w:t>
            </w:r>
            <w:r>
              <w:t xml:space="preserve"> – Proyecto de Resolución de los Diputados Aparicio, Perviú, Parisi e Ilardo., solicitando a la Dirección General de Escuelas informe sobre puntos referidos a los prestadores del servicio de desinfección de los establecimientos educativos de la Provincia de Mendoza.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346</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rPr>
                <w:b/>
                <w:u w:val="single"/>
              </w:rPr>
              <w:t>Expte. 76465 del 29-07-19</w:t>
            </w:r>
            <w:r>
              <w:rPr>
                <w:bCs/>
              </w:rPr>
              <w:t xml:space="preserve"> – Proyecto de Resolución de los Diputados Aparicio, Ilardo, Perviú y Parisi, solicitando al Ministerio de Salud, Desarrollo Social y Deportes, informe sobre diversos puntos referidos al Calendario Obligatorio de Vacunación Nacional.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347</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rPr>
                <w:bCs/>
              </w:rPr>
            </w:pPr>
            <w:r>
              <w:rPr>
                <w:b/>
                <w:bCs/>
                <w:u w:val="single"/>
              </w:rPr>
              <w:t>Expte. 76471 del 30-07-19</w:t>
            </w:r>
            <w:r>
              <w:t xml:space="preserve"> – Proyecto de Resolución de los Diputados Perviú, Aparicio, Ilardo Suriani, Tanús y Parisi, solicitando al Poder Ejecutivo informe sobre puntos referidos a la situación del estadio “</w:t>
            </w:r>
            <w:r>
              <w:rPr>
                <w:i/>
                <w:iCs/>
              </w:rPr>
              <w:t>Aconcagua Arena</w:t>
            </w:r>
            <w:r>
              <w:t xml:space="preserve">”.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348</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jc w:val="both"/>
              <w:rPr>
                <w:bCs/>
              </w:rPr>
            </w:pPr>
            <w:r>
              <w:rPr>
                <w:b/>
                <w:bCs/>
                <w:u w:val="single"/>
              </w:rPr>
              <w:t>Expte. 76473 del 30-07-19</w:t>
            </w:r>
            <w:r>
              <w:t xml:space="preserve"> – Proyecto de Resolución de los Diputados Aparicio, Perviú, Parisi e Ilardo., declarando de interés de esta H. Cámara la producción y el estreno en Instagram tv de la serie “</w:t>
            </w:r>
            <w:r>
              <w:rPr>
                <w:i/>
                <w:iCs/>
              </w:rPr>
              <w:t>La vida tranquila</w:t>
            </w:r>
            <w:r>
              <w:t>”.</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lastRenderedPageBreak/>
              <w:t>349</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Expte. 76474 del 30-07-19</w:t>
            </w:r>
            <w:r>
              <w:t xml:space="preserve"> – Proyecto de Resolución de los Diputados Aparicio, Perviú, Parisi e Ilardo., solicitando al Ministerio de Gobierno, Trabajo y Justicia informe sobre las acciones llevadas a cabo en el control, regulación y prevención de las condiciones de higiene y seguridad que las empresas que brindan servicios de telecomunicaciones proveen a su trabajadores.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350</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Cs/>
              </w:rPr>
              <w:t>Expte. 76438 del 23-07-19 – Proyecto de Declaración del Diputado Priore y de la Diputada Casado, expresando el deseo que el Ministerio de Seguridad evalúe la posibilidad de refuncionalizar el Destacamento del Challao, ubicada sobre calle Champagnat y Olguín, Departamento Las Heras.</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351</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Expte 76470 del 29-07-19</w:t>
            </w:r>
            <w:r>
              <w:t xml:space="preserve"> – Proyecto de Declaración del Diputado Priore, expresando repudio a los ataques violentos a candidatos opositores al Intendente de Avellaneda, ocurridos en la inauguración del local “</w:t>
            </w:r>
            <w:r>
              <w:rPr>
                <w:i/>
                <w:iCs/>
              </w:rPr>
              <w:t>Juntos por el Cambio</w:t>
            </w:r>
            <w:r>
              <w:t xml:space="preserve">” en la Localidad de Dock Sud, Partido de Avellaneda, Provincia de Buenos Aires. </w:t>
            </w:r>
            <w:r>
              <w:rPr>
                <w:b/>
                <w:bCs/>
                <w:u w:val="single"/>
              </w:rPr>
              <w:t>(CON MODIF)</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352</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rPr>
                <w:b/>
                <w:bCs/>
                <w:u w:val="single"/>
              </w:rPr>
              <w:t>Expte. 76477 del 30-07-19</w:t>
            </w:r>
            <w:r>
              <w:t xml:space="preserve"> – Proyecto de Resolución de las Diputadas Rodríguez Ábalos y Escudero, declarando de interés de la H. Cámara a los juegos de mesa didácticos </w:t>
            </w:r>
            <w:r>
              <w:rPr>
                <w:i/>
                <w:iCs/>
              </w:rPr>
              <w:t xml:space="preserve">YA-LA-VI </w:t>
            </w:r>
            <w:r>
              <w:t xml:space="preserve">y </w:t>
            </w:r>
            <w:r>
              <w:rPr>
                <w:i/>
                <w:iCs/>
              </w:rPr>
              <w:t>GIRA GIRA.</w:t>
            </w:r>
          </w:p>
        </w:tc>
      </w:tr>
      <w:tr w:rsidR="0036019A" w:rsidTr="0036019A">
        <w:tc>
          <w:tcPr>
            <w:tcW w:w="1063"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rPr>
                <w:lang w:val="es-ES_tradnl"/>
              </w:rPr>
            </w:pPr>
            <w:r>
              <w:rPr>
                <w:lang w:val="es-ES_tradnl"/>
              </w:rPr>
              <w:t>353</w:t>
            </w:r>
          </w:p>
        </w:tc>
        <w:tc>
          <w:tcPr>
            <w:tcW w:w="1275" w:type="dxa"/>
            <w:tcBorders>
              <w:top w:val="single" w:sz="6" w:space="0" w:color="auto"/>
              <w:left w:val="single" w:sz="6" w:space="0" w:color="auto"/>
              <w:bottom w:val="single" w:sz="6" w:space="0" w:color="auto"/>
              <w:right w:val="single" w:sz="6" w:space="0" w:color="auto"/>
            </w:tcBorders>
            <w:hideMark/>
          </w:tcPr>
          <w:p w:rsidR="0036019A" w:rsidRDefault="0036019A">
            <w:pPr>
              <w:pStyle w:val="Encabezado"/>
              <w:tabs>
                <w:tab w:val="left" w:pos="922"/>
              </w:tabs>
              <w:spacing w:line="0" w:lineRule="atLeast"/>
              <w:ind w:left="355"/>
            </w:pPr>
          </w:p>
        </w:tc>
        <w:tc>
          <w:tcPr>
            <w:tcW w:w="7088" w:type="dxa"/>
            <w:tcBorders>
              <w:top w:val="single" w:sz="6" w:space="0" w:color="auto"/>
              <w:left w:val="single" w:sz="6" w:space="0" w:color="auto"/>
              <w:bottom w:val="single" w:sz="6" w:space="0" w:color="auto"/>
              <w:right w:val="single" w:sz="6" w:space="0" w:color="auto"/>
            </w:tcBorders>
            <w:hideMark/>
          </w:tcPr>
          <w:p w:rsidR="0036019A" w:rsidRDefault="0036019A">
            <w:pPr>
              <w:pStyle w:val="BodyText2"/>
              <w:spacing w:line="0" w:lineRule="atLeast"/>
              <w:jc w:val="both"/>
            </w:pPr>
            <w:r>
              <w:t>Acumular el Expte. 76119 al Expte. 74608.</w:t>
            </w:r>
          </w:p>
          <w:p w:rsidR="0036019A" w:rsidRDefault="0036019A">
            <w:pPr>
              <w:pStyle w:val="BodyText2"/>
              <w:spacing w:line="0" w:lineRule="atLeast"/>
              <w:jc w:val="both"/>
            </w:pPr>
            <w:r>
              <w:t>Girar a la Comisión de Obras Públicas, Urbanismo y Vivienda el Expte. 76330 y girar despúes de ser Despachado por la Comisión de Cultura y Educación, a la Comisión de Hacienda, Presupuesto y Asuntos Tributarios el Expte. 75135.</w:t>
            </w:r>
          </w:p>
        </w:tc>
      </w:tr>
    </w:tbl>
    <w:p w:rsidR="0036019A" w:rsidRDefault="0036019A" w:rsidP="0036019A">
      <w:pPr>
        <w:spacing w:line="0" w:lineRule="atLeast"/>
        <w:rPr>
          <w:lang w:val="es-ES"/>
        </w:rPr>
      </w:pPr>
    </w:p>
    <w:p w:rsidR="0036019A" w:rsidRDefault="0036019A" w:rsidP="0036019A">
      <w:pPr>
        <w:widowControl/>
        <w:tabs>
          <w:tab w:val="left" w:pos="3200"/>
        </w:tabs>
        <w:suppressAutoHyphens w:val="0"/>
        <w:spacing w:line="0" w:lineRule="atLeast"/>
        <w:ind w:left="-142"/>
        <w:jc w:val="both"/>
        <w:rPr>
          <w:lang w:val="es-ES"/>
        </w:rPr>
      </w:pPr>
      <w:r>
        <w:rPr>
          <w:u w:val="single"/>
          <w:lang w:val="es-ES"/>
        </w:rPr>
        <w:t>MEDIAS SANCIONES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04"/>
        <w:gridCol w:w="8222"/>
      </w:tblGrid>
      <w:tr w:rsidR="0036019A" w:rsidTr="0036019A">
        <w:tc>
          <w:tcPr>
            <w:tcW w:w="1204" w:type="dxa"/>
            <w:tcBorders>
              <w:top w:val="single" w:sz="6" w:space="0" w:color="auto"/>
              <w:left w:val="single" w:sz="6" w:space="0" w:color="auto"/>
              <w:bottom w:val="single" w:sz="6" w:space="0" w:color="auto"/>
              <w:right w:val="single" w:sz="6" w:space="0" w:color="auto"/>
            </w:tcBorders>
            <w:hideMark/>
          </w:tcPr>
          <w:p w:rsidR="0036019A" w:rsidRDefault="0036019A">
            <w:pPr>
              <w:spacing w:line="0" w:lineRule="atLeast"/>
              <w:jc w:val="center"/>
            </w:pPr>
            <w:r>
              <w:t>EXPTE.</w:t>
            </w:r>
          </w:p>
        </w:tc>
        <w:tc>
          <w:tcPr>
            <w:tcW w:w="8222" w:type="dxa"/>
            <w:tcBorders>
              <w:top w:val="single" w:sz="6" w:space="0" w:color="auto"/>
              <w:left w:val="single" w:sz="6" w:space="0" w:color="auto"/>
              <w:bottom w:val="single" w:sz="6" w:space="0" w:color="auto"/>
              <w:right w:val="single" w:sz="6" w:space="0" w:color="auto"/>
            </w:tcBorders>
            <w:hideMark/>
          </w:tcPr>
          <w:p w:rsidR="0036019A" w:rsidRDefault="0036019A">
            <w:pPr>
              <w:pStyle w:val="Ttulo3"/>
              <w:spacing w:line="0" w:lineRule="atLeast"/>
              <w:rPr>
                <w:sz w:val="24"/>
              </w:rPr>
            </w:pPr>
            <w:r>
              <w:rPr>
                <w:sz w:val="24"/>
              </w:rPr>
              <w:t>TEMA</w:t>
            </w:r>
          </w:p>
        </w:tc>
      </w:tr>
      <w:tr w:rsidR="0036019A" w:rsidTr="0036019A">
        <w:tc>
          <w:tcPr>
            <w:tcW w:w="1204" w:type="dxa"/>
            <w:tcBorders>
              <w:top w:val="single" w:sz="6" w:space="0" w:color="auto"/>
              <w:left w:val="single" w:sz="6" w:space="0" w:color="auto"/>
              <w:bottom w:val="single" w:sz="6" w:space="0" w:color="auto"/>
              <w:right w:val="single" w:sz="6" w:space="0" w:color="auto"/>
            </w:tcBorders>
            <w:vAlign w:val="center"/>
            <w:hideMark/>
          </w:tcPr>
          <w:p w:rsidR="0036019A" w:rsidRDefault="0036019A">
            <w:pPr>
              <w:spacing w:line="0" w:lineRule="atLeast"/>
              <w:jc w:val="center"/>
            </w:pPr>
          </w:p>
        </w:tc>
        <w:tc>
          <w:tcPr>
            <w:tcW w:w="8222" w:type="dxa"/>
            <w:tcBorders>
              <w:top w:val="single" w:sz="6" w:space="0" w:color="auto"/>
              <w:left w:val="single" w:sz="6" w:space="0" w:color="auto"/>
              <w:bottom w:val="single" w:sz="6" w:space="0" w:color="auto"/>
              <w:right w:val="single" w:sz="6" w:space="0" w:color="auto"/>
            </w:tcBorders>
            <w:hideMark/>
          </w:tcPr>
          <w:p w:rsidR="0036019A" w:rsidRDefault="0036019A">
            <w:pPr>
              <w:pStyle w:val="Ttulo3"/>
              <w:spacing w:line="0" w:lineRule="atLeast"/>
              <w:jc w:val="both"/>
              <w:rPr>
                <w:sz w:val="24"/>
                <w:lang w:val="es-ES_tradnl"/>
              </w:rPr>
            </w:pPr>
          </w:p>
        </w:tc>
      </w:tr>
    </w:tbl>
    <w:p w:rsidR="0036019A" w:rsidRDefault="0036019A" w:rsidP="0036019A">
      <w:pPr>
        <w:spacing w:line="0" w:lineRule="atLeast"/>
        <w:rPr>
          <w:lang w:val="es-ES"/>
        </w:rPr>
      </w:pPr>
    </w:p>
    <w:p w:rsidR="0036019A" w:rsidRDefault="0036019A" w:rsidP="0036019A">
      <w:pPr>
        <w:widowControl/>
        <w:tabs>
          <w:tab w:val="left" w:pos="3200"/>
        </w:tabs>
        <w:suppressAutoHyphens w:val="0"/>
        <w:ind w:left="-142"/>
        <w:jc w:val="both"/>
        <w:rPr>
          <w:u w:val="single"/>
          <w:lang w:val="es-ES"/>
        </w:rPr>
      </w:pPr>
      <w:r>
        <w:rPr>
          <w:u w:val="single"/>
          <w:lang w:val="es-ES"/>
        </w:rPr>
        <w:t>SANCIONES DEFINITIVAS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488"/>
        <w:gridCol w:w="1417"/>
        <w:gridCol w:w="6477"/>
      </w:tblGrid>
      <w:tr w:rsidR="0036019A" w:rsidTr="0036019A">
        <w:trPr>
          <w:trHeight w:val="263"/>
        </w:trPr>
        <w:tc>
          <w:tcPr>
            <w:tcW w:w="1488"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center"/>
            </w:pPr>
            <w:r>
              <w:t>LEY NRO.</w:t>
            </w:r>
          </w:p>
        </w:tc>
        <w:tc>
          <w:tcPr>
            <w:tcW w:w="1417"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center"/>
            </w:pPr>
            <w:r>
              <w:t>EXPTE.</w:t>
            </w:r>
          </w:p>
        </w:tc>
        <w:tc>
          <w:tcPr>
            <w:tcW w:w="6477"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both"/>
            </w:pPr>
            <w:r>
              <w:t>TEMA</w:t>
            </w:r>
          </w:p>
        </w:tc>
      </w:tr>
      <w:tr w:rsidR="0036019A" w:rsidTr="0036019A">
        <w:trPr>
          <w:trHeight w:val="263"/>
        </w:trPr>
        <w:tc>
          <w:tcPr>
            <w:tcW w:w="1488"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9174</w:t>
            </w:r>
          </w:p>
        </w:tc>
        <w:tc>
          <w:tcPr>
            <w:tcW w:w="1417"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76294 (72786)</w:t>
            </w:r>
          </w:p>
        </w:tc>
        <w:tc>
          <w:tcPr>
            <w:tcW w:w="6477"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both"/>
            </w:pPr>
            <w:r>
              <w:t>Exceptuando la baja de fracciones de terreno dentro del Parque Industrial Provincial creado por Decreto Ley Nº 4227/77 de la formalidad dispuesta por el artículo 127 de la Ley Nº 8.706 y facultando al Poder Ejecutivo para arrendar o vender las mismas a precio de fomento, con destino a la instalación de establecimientos industriales.</w:t>
            </w:r>
          </w:p>
        </w:tc>
      </w:tr>
      <w:tr w:rsidR="0036019A" w:rsidTr="0036019A">
        <w:trPr>
          <w:trHeight w:val="263"/>
        </w:trPr>
        <w:tc>
          <w:tcPr>
            <w:tcW w:w="1488"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9175</w:t>
            </w:r>
          </w:p>
        </w:tc>
        <w:tc>
          <w:tcPr>
            <w:tcW w:w="1417"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76451 (72937)</w:t>
            </w:r>
          </w:p>
        </w:tc>
        <w:tc>
          <w:tcPr>
            <w:tcW w:w="6477"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both"/>
            </w:pPr>
            <w:r>
              <w:t>Declarando de utilidad pública y sujeto a expropiación inmuebles de propiedad de Los Penitentes Centro de Esquí S.A. del Distrito Uspallata, Departamento de Las Heras.</w:t>
            </w:r>
          </w:p>
        </w:tc>
      </w:tr>
      <w:tr w:rsidR="0036019A" w:rsidTr="0036019A">
        <w:trPr>
          <w:trHeight w:val="263"/>
        </w:trPr>
        <w:tc>
          <w:tcPr>
            <w:tcW w:w="1488"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9176</w:t>
            </w:r>
          </w:p>
        </w:tc>
        <w:tc>
          <w:tcPr>
            <w:tcW w:w="1417" w:type="dxa"/>
            <w:tcBorders>
              <w:top w:val="single" w:sz="6" w:space="0" w:color="auto"/>
              <w:left w:val="single" w:sz="6" w:space="0" w:color="auto"/>
              <w:bottom w:val="single" w:sz="6" w:space="0" w:color="auto"/>
              <w:right w:val="single" w:sz="6" w:space="0" w:color="auto"/>
            </w:tcBorders>
            <w:vAlign w:val="center"/>
            <w:hideMark/>
          </w:tcPr>
          <w:p w:rsidR="0036019A" w:rsidRDefault="0036019A">
            <w:pPr>
              <w:ind w:right="170"/>
              <w:jc w:val="center"/>
            </w:pPr>
            <w:r>
              <w:t>76453 (73054)</w:t>
            </w:r>
          </w:p>
        </w:tc>
        <w:tc>
          <w:tcPr>
            <w:tcW w:w="6477" w:type="dxa"/>
            <w:tcBorders>
              <w:top w:val="single" w:sz="6" w:space="0" w:color="auto"/>
              <w:left w:val="single" w:sz="6" w:space="0" w:color="auto"/>
              <w:bottom w:val="single" w:sz="6" w:space="0" w:color="auto"/>
              <w:right w:val="single" w:sz="6" w:space="0" w:color="auto"/>
            </w:tcBorders>
            <w:hideMark/>
          </w:tcPr>
          <w:p w:rsidR="0036019A" w:rsidRDefault="0036019A">
            <w:pPr>
              <w:ind w:right="170"/>
              <w:jc w:val="both"/>
            </w:pPr>
            <w:r>
              <w:t xml:space="preserve">Sustituyendo el inciso b) del artículo 26 de la Ley Nº 5.811 (Sueldos Administración Pública) y excluyendo al </w:t>
            </w:r>
            <w:r>
              <w:lastRenderedPageBreak/>
              <w:t>Superintendente y Consejeros del Departamento General de Irrigación de excepción de la Ley Nº 8.727.</w:t>
            </w:r>
          </w:p>
        </w:tc>
      </w:tr>
    </w:tbl>
    <w:p w:rsidR="0036019A" w:rsidRDefault="0036019A" w:rsidP="0036019A">
      <w:pPr>
        <w:spacing w:line="0" w:lineRule="atLeast"/>
        <w:rPr>
          <w:lang w:val="es-ES"/>
        </w:rPr>
      </w:pPr>
    </w:p>
    <w:p w:rsidR="0036019A" w:rsidRPr="0036019A" w:rsidRDefault="0036019A" w:rsidP="0036019A">
      <w:pPr>
        <w:rPr>
          <w:lang w:val="es-ES"/>
        </w:rPr>
      </w:pPr>
    </w:p>
    <w:sectPr w:rsidR="0036019A" w:rsidRPr="0036019A" w:rsidSect="003D58A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0D2" w:rsidRDefault="00FA20D2" w:rsidP="0004082E">
      <w:r>
        <w:separator/>
      </w:r>
    </w:p>
  </w:endnote>
  <w:endnote w:type="continuationSeparator" w:id="1">
    <w:p w:rsidR="00FA20D2" w:rsidRDefault="00FA20D2" w:rsidP="00040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9A" w:rsidRPr="0004082E" w:rsidRDefault="0036019A" w:rsidP="0036019A">
    <w:pPr>
      <w:pStyle w:val="Piedepgina"/>
      <w:jc w:val="center"/>
      <w:rPr>
        <w:sz w:val="16"/>
        <w:szCs w:val="16"/>
      </w:rPr>
    </w:pPr>
    <w:r w:rsidRPr="0004082E">
      <w:rPr>
        <w:rFonts w:ascii="Courier New" w:hAnsi="Courier New" w:cs="Courier New"/>
        <w:color w:val="333333"/>
        <w:sz w:val="16"/>
        <w:szCs w:val="16"/>
        <w:shd w:val="clear" w:color="auto" w:fill="FDFDFD"/>
      </w:rPr>
      <w:t>Dirección Área Legislativa.</w:t>
    </w:r>
    <w:r w:rsidRPr="0004082E">
      <w:rPr>
        <w:rFonts w:ascii="Courier New" w:hAnsi="Courier New" w:cs="Courier New"/>
        <w:color w:val="333333"/>
        <w:sz w:val="16"/>
        <w:szCs w:val="16"/>
      </w:rPr>
      <w:br/>
    </w:r>
    <w:r w:rsidRPr="0004082E">
      <w:rPr>
        <w:rFonts w:ascii="Courier New" w:hAnsi="Courier New" w:cs="Courier New"/>
        <w:color w:val="333333"/>
        <w:sz w:val="16"/>
        <w:szCs w:val="16"/>
        <w:shd w:val="clear" w:color="auto" w:fill="FDFDFD"/>
      </w:rPr>
      <w:t>Honorable Cámara de Diputados.</w:t>
    </w:r>
    <w:r w:rsidRPr="0004082E">
      <w:rPr>
        <w:rFonts w:ascii="Courier New" w:hAnsi="Courier New" w:cs="Courier New"/>
        <w:color w:val="333333"/>
        <w:sz w:val="16"/>
        <w:szCs w:val="16"/>
      </w:rPr>
      <w:br/>
    </w:r>
    <w:r w:rsidRPr="0004082E">
      <w:rPr>
        <w:rFonts w:ascii="Courier New" w:hAnsi="Courier New" w:cs="Courier New"/>
        <w:color w:val="333333"/>
        <w:sz w:val="16"/>
        <w:szCs w:val="16"/>
        <w:shd w:val="clear" w:color="auto" w:fill="FDFDFD"/>
      </w:rPr>
      <w:t>Provincia de Mendoza.</w:t>
    </w:r>
    <w:r w:rsidRPr="0004082E">
      <w:rPr>
        <w:rFonts w:ascii="Courier New" w:hAnsi="Courier New" w:cs="Courier New"/>
        <w:color w:val="333333"/>
        <w:sz w:val="16"/>
        <w:szCs w:val="16"/>
      </w:rPr>
      <w:br/>
    </w:r>
    <w:r w:rsidRPr="0004082E">
      <w:rPr>
        <w:rFonts w:ascii="Courier New" w:hAnsi="Courier New" w:cs="Courier New"/>
        <w:color w:val="333333"/>
        <w:sz w:val="16"/>
        <w:szCs w:val="16"/>
      </w:rPr>
      <w:br/>
    </w:r>
    <w:r w:rsidRPr="0004082E">
      <w:rPr>
        <w:rFonts w:ascii="Courier New" w:hAnsi="Courier New" w:cs="Courier New"/>
        <w:color w:val="333333"/>
        <w:sz w:val="16"/>
        <w:szCs w:val="16"/>
        <w:shd w:val="clear" w:color="auto" w:fill="FDFDFD"/>
      </w:rPr>
      <w:t>Rivadavia 292, Ciudad. Mendoza. Argentina (CP 5500)</w:t>
    </w:r>
    <w:r w:rsidRPr="0004082E">
      <w:rPr>
        <w:rFonts w:ascii="Courier New" w:hAnsi="Courier New" w:cs="Courier New"/>
        <w:color w:val="333333"/>
        <w:sz w:val="16"/>
        <w:szCs w:val="16"/>
      </w:rPr>
      <w:br/>
    </w:r>
    <w:r w:rsidRPr="0004082E">
      <w:rPr>
        <w:rFonts w:ascii="Courier New" w:hAnsi="Courier New" w:cs="Courier New"/>
        <w:color w:val="333333"/>
        <w:sz w:val="16"/>
        <w:szCs w:val="16"/>
        <w:shd w:val="clear" w:color="auto" w:fill="FDFDFD"/>
      </w:rPr>
      <w:t>Tel: </w:t>
    </w:r>
    <w:hyperlink r:id="rId1" w:history="1">
      <w:r w:rsidRPr="0004082E">
        <w:rPr>
          <w:rStyle w:val="Hipervnculo"/>
          <w:rFonts w:ascii="Courier New" w:hAnsi="Courier New" w:cs="Courier New"/>
          <w:color w:val="336699"/>
          <w:sz w:val="16"/>
          <w:szCs w:val="16"/>
        </w:rPr>
        <w:t>+54 261 449 3727</w:t>
      </w:r>
    </w:hyperlink>
    <w:r w:rsidRPr="0004082E">
      <w:rPr>
        <w:rFonts w:ascii="Courier New" w:hAnsi="Courier New" w:cs="Courier New"/>
        <w:color w:val="333333"/>
        <w:sz w:val="16"/>
        <w:szCs w:val="16"/>
        <w:shd w:val="clear" w:color="auto" w:fill="FDFDFD"/>
      </w:rPr>
      <w:t>/3737/3633</w:t>
    </w:r>
  </w:p>
  <w:p w:rsidR="0036019A" w:rsidRDefault="0036019A" w:rsidP="0036019A">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2E" w:rsidRPr="0004082E" w:rsidRDefault="0004082E" w:rsidP="0004082E">
    <w:pPr>
      <w:pStyle w:val="Piedepgina"/>
      <w:jc w:val="center"/>
      <w:rPr>
        <w:sz w:val="16"/>
        <w:szCs w:val="16"/>
      </w:rPr>
    </w:pPr>
    <w:r w:rsidRPr="0004082E">
      <w:rPr>
        <w:rFonts w:ascii="Courier New" w:hAnsi="Courier New" w:cs="Courier New"/>
        <w:color w:val="333333"/>
        <w:sz w:val="16"/>
        <w:szCs w:val="16"/>
        <w:shd w:val="clear" w:color="auto" w:fill="FDFDFD"/>
      </w:rPr>
      <w:t>Dirección Área Legislativa.</w:t>
    </w:r>
    <w:r w:rsidRPr="0004082E">
      <w:rPr>
        <w:rFonts w:ascii="Courier New" w:hAnsi="Courier New" w:cs="Courier New"/>
        <w:color w:val="333333"/>
        <w:sz w:val="16"/>
        <w:szCs w:val="16"/>
      </w:rPr>
      <w:br/>
    </w:r>
    <w:r w:rsidRPr="0004082E">
      <w:rPr>
        <w:rFonts w:ascii="Courier New" w:hAnsi="Courier New" w:cs="Courier New"/>
        <w:color w:val="333333"/>
        <w:sz w:val="16"/>
        <w:szCs w:val="16"/>
        <w:shd w:val="clear" w:color="auto" w:fill="FDFDFD"/>
      </w:rPr>
      <w:t>Honorable Cámara de Diputados.</w:t>
    </w:r>
    <w:r w:rsidRPr="0004082E">
      <w:rPr>
        <w:rFonts w:ascii="Courier New" w:hAnsi="Courier New" w:cs="Courier New"/>
        <w:color w:val="333333"/>
        <w:sz w:val="16"/>
        <w:szCs w:val="16"/>
      </w:rPr>
      <w:br/>
    </w:r>
    <w:r w:rsidRPr="0004082E">
      <w:rPr>
        <w:rFonts w:ascii="Courier New" w:hAnsi="Courier New" w:cs="Courier New"/>
        <w:color w:val="333333"/>
        <w:sz w:val="16"/>
        <w:szCs w:val="16"/>
        <w:shd w:val="clear" w:color="auto" w:fill="FDFDFD"/>
      </w:rPr>
      <w:t>Provincia de Mendoza.</w:t>
    </w:r>
    <w:r w:rsidRPr="0004082E">
      <w:rPr>
        <w:rFonts w:ascii="Courier New" w:hAnsi="Courier New" w:cs="Courier New"/>
        <w:color w:val="333333"/>
        <w:sz w:val="16"/>
        <w:szCs w:val="16"/>
      </w:rPr>
      <w:br/>
    </w:r>
    <w:r w:rsidRPr="0004082E">
      <w:rPr>
        <w:rFonts w:ascii="Courier New" w:hAnsi="Courier New" w:cs="Courier New"/>
        <w:color w:val="333333"/>
        <w:sz w:val="16"/>
        <w:szCs w:val="16"/>
      </w:rPr>
      <w:br/>
    </w:r>
    <w:r w:rsidRPr="0004082E">
      <w:rPr>
        <w:rFonts w:ascii="Courier New" w:hAnsi="Courier New" w:cs="Courier New"/>
        <w:color w:val="333333"/>
        <w:sz w:val="16"/>
        <w:szCs w:val="16"/>
        <w:shd w:val="clear" w:color="auto" w:fill="FDFDFD"/>
      </w:rPr>
      <w:t>Rivadavia 292, Ciudad. Mendoza. Argentina (CP 5500)</w:t>
    </w:r>
    <w:r w:rsidRPr="0004082E">
      <w:rPr>
        <w:rFonts w:ascii="Courier New" w:hAnsi="Courier New" w:cs="Courier New"/>
        <w:color w:val="333333"/>
        <w:sz w:val="16"/>
        <w:szCs w:val="16"/>
      </w:rPr>
      <w:br/>
    </w:r>
    <w:r w:rsidRPr="0004082E">
      <w:rPr>
        <w:rFonts w:ascii="Courier New" w:hAnsi="Courier New" w:cs="Courier New"/>
        <w:color w:val="333333"/>
        <w:sz w:val="16"/>
        <w:szCs w:val="16"/>
        <w:shd w:val="clear" w:color="auto" w:fill="FDFDFD"/>
      </w:rPr>
      <w:t>Tel: </w:t>
    </w:r>
    <w:hyperlink r:id="rId1" w:history="1">
      <w:r w:rsidRPr="0004082E">
        <w:rPr>
          <w:rStyle w:val="Hipervnculo"/>
          <w:rFonts w:ascii="Courier New" w:hAnsi="Courier New" w:cs="Courier New"/>
          <w:color w:val="336699"/>
          <w:sz w:val="16"/>
          <w:szCs w:val="16"/>
        </w:rPr>
        <w:t>+54 261 449 3727</w:t>
      </w:r>
    </w:hyperlink>
    <w:r w:rsidRPr="0004082E">
      <w:rPr>
        <w:rFonts w:ascii="Courier New" w:hAnsi="Courier New" w:cs="Courier New"/>
        <w:color w:val="333333"/>
        <w:sz w:val="16"/>
        <w:szCs w:val="16"/>
        <w:shd w:val="clear" w:color="auto" w:fill="FDFDFD"/>
      </w:rPr>
      <w:t>/3737/3633</w:t>
    </w:r>
  </w:p>
  <w:p w:rsidR="0004082E" w:rsidRDefault="000408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0D2" w:rsidRDefault="00FA20D2" w:rsidP="0004082E">
      <w:r>
        <w:separator/>
      </w:r>
    </w:p>
  </w:footnote>
  <w:footnote w:type="continuationSeparator" w:id="1">
    <w:p w:rsidR="00FA20D2" w:rsidRDefault="00FA20D2" w:rsidP="00040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9A" w:rsidRDefault="0036019A">
    <w:pPr>
      <w:pStyle w:val="Encabezado"/>
    </w:pPr>
    <w:r w:rsidRPr="0036019A">
      <w:drawing>
        <wp:anchor distT="0" distB="0" distL="114300" distR="114300" simplePos="0" relativeHeight="251661312" behindDoc="1" locked="0" layoutInCell="1" allowOverlap="1">
          <wp:simplePos x="0" y="0"/>
          <wp:positionH relativeFrom="margin">
            <wp:posOffset>2205990</wp:posOffset>
          </wp:positionH>
          <wp:positionV relativeFrom="margin">
            <wp:posOffset>-401955</wp:posOffset>
          </wp:positionV>
          <wp:extent cx="1325880" cy="1028700"/>
          <wp:effectExtent l="19050" t="0" r="762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4778" t="4846" r="35358" b="79849"/>
                  <a:stretch>
                    <a:fillRect/>
                  </a:stretch>
                </pic:blipFill>
                <pic:spPr bwMode="auto">
                  <a:xfrm>
                    <a:off x="0" y="0"/>
                    <a:ext cx="1325880" cy="10287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2E" w:rsidRDefault="0004082E">
    <w:pPr>
      <w:pStyle w:val="Encabezado"/>
    </w:pPr>
    <w:r w:rsidRPr="0004082E">
      <w:rPr>
        <w:noProof/>
      </w:rPr>
      <w:drawing>
        <wp:anchor distT="0" distB="0" distL="114300" distR="114300" simplePos="0" relativeHeight="251659264" behindDoc="1" locked="0" layoutInCell="1" allowOverlap="1">
          <wp:simplePos x="0" y="0"/>
          <wp:positionH relativeFrom="margin">
            <wp:posOffset>2034540</wp:posOffset>
          </wp:positionH>
          <wp:positionV relativeFrom="margin">
            <wp:posOffset>-585470</wp:posOffset>
          </wp:positionV>
          <wp:extent cx="1325880" cy="1028700"/>
          <wp:effectExtent l="19050" t="0" r="762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4778" t="4846" r="35358" b="79849"/>
                  <a:stretch>
                    <a:fillRect/>
                  </a:stretch>
                </pic:blipFill>
                <pic:spPr bwMode="auto">
                  <a:xfrm>
                    <a:off x="0" y="0"/>
                    <a:ext cx="1325880" cy="10287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082E"/>
    <w:rsid w:val="0004082E"/>
    <w:rsid w:val="0036019A"/>
    <w:rsid w:val="003764AC"/>
    <w:rsid w:val="003D58A5"/>
    <w:rsid w:val="0064787D"/>
    <w:rsid w:val="00CC6311"/>
    <w:rsid w:val="00CE745C"/>
    <w:rsid w:val="00FA20D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2E"/>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es-AR"/>
    </w:rPr>
  </w:style>
  <w:style w:type="paragraph" w:styleId="Ttulo1">
    <w:name w:val="heading 1"/>
    <w:basedOn w:val="Normal"/>
    <w:next w:val="Normal"/>
    <w:link w:val="Ttulo1Car"/>
    <w:uiPriority w:val="9"/>
    <w:qFormat/>
    <w:rsid w:val="0004082E"/>
    <w:pPr>
      <w:keepNext/>
      <w:jc w:val="center"/>
      <w:outlineLvl w:val="0"/>
    </w:pPr>
    <w:rPr>
      <w:u w:val="single"/>
    </w:rPr>
  </w:style>
  <w:style w:type="paragraph" w:styleId="Ttulo3">
    <w:name w:val="heading 3"/>
    <w:basedOn w:val="Normal"/>
    <w:next w:val="Normal"/>
    <w:link w:val="Ttulo3Car"/>
    <w:uiPriority w:val="9"/>
    <w:qFormat/>
    <w:rsid w:val="0004082E"/>
    <w:pPr>
      <w:keepNext/>
      <w:jc w:val="center"/>
      <w:outlineLvl w:val="2"/>
    </w:pPr>
    <w:rPr>
      <w:sz w:val="28"/>
    </w:rPr>
  </w:style>
  <w:style w:type="paragraph" w:styleId="Ttulo5">
    <w:name w:val="heading 5"/>
    <w:basedOn w:val="Normal"/>
    <w:next w:val="Normal"/>
    <w:link w:val="Ttulo5Car"/>
    <w:uiPriority w:val="9"/>
    <w:qFormat/>
    <w:rsid w:val="0004082E"/>
    <w:pPr>
      <w:keepNext/>
      <w:jc w:val="center"/>
      <w:outlineLvl w:val="4"/>
    </w:pPr>
    <w:rPr>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082E"/>
    <w:rPr>
      <w:rFonts w:ascii="Times New Roman" w:eastAsia="Times New Roman" w:hAnsi="Times New Roman" w:cs="Times New Roman"/>
      <w:sz w:val="24"/>
      <w:szCs w:val="20"/>
      <w:u w:val="single"/>
      <w:lang w:eastAsia="es-AR"/>
    </w:rPr>
  </w:style>
  <w:style w:type="character" w:customStyle="1" w:styleId="Ttulo3Car">
    <w:name w:val="Título 3 Car"/>
    <w:basedOn w:val="Fuentedeprrafopredeter"/>
    <w:link w:val="Ttulo3"/>
    <w:uiPriority w:val="9"/>
    <w:rsid w:val="0004082E"/>
    <w:rPr>
      <w:rFonts w:ascii="Times New Roman" w:eastAsia="Times New Roman" w:hAnsi="Times New Roman" w:cs="Times New Roman"/>
      <w:sz w:val="28"/>
      <w:szCs w:val="20"/>
      <w:lang w:eastAsia="es-AR"/>
    </w:rPr>
  </w:style>
  <w:style w:type="character" w:customStyle="1" w:styleId="Ttulo5Car">
    <w:name w:val="Título 5 Car"/>
    <w:basedOn w:val="Fuentedeprrafopredeter"/>
    <w:link w:val="Ttulo5"/>
    <w:uiPriority w:val="9"/>
    <w:rsid w:val="0004082E"/>
    <w:rPr>
      <w:rFonts w:ascii="Times New Roman" w:eastAsia="Times New Roman" w:hAnsi="Times New Roman" w:cs="Times New Roman"/>
      <w:sz w:val="28"/>
      <w:szCs w:val="20"/>
      <w:u w:val="single"/>
      <w:lang w:eastAsia="es-AR"/>
    </w:rPr>
  </w:style>
  <w:style w:type="paragraph" w:styleId="Encabezado">
    <w:name w:val="header"/>
    <w:basedOn w:val="Normal"/>
    <w:link w:val="EncabezadoCar"/>
    <w:uiPriority w:val="99"/>
    <w:unhideWhenUsed/>
    <w:rsid w:val="0004082E"/>
    <w:pPr>
      <w:tabs>
        <w:tab w:val="center" w:pos="4818"/>
        <w:tab w:val="right" w:pos="9637"/>
      </w:tabs>
    </w:pPr>
  </w:style>
  <w:style w:type="character" w:customStyle="1" w:styleId="EncabezadoCar">
    <w:name w:val="Encabezado Car"/>
    <w:basedOn w:val="Fuentedeprrafopredeter"/>
    <w:link w:val="Encabezado"/>
    <w:uiPriority w:val="99"/>
    <w:rsid w:val="0004082E"/>
    <w:rPr>
      <w:rFonts w:ascii="Times New Roman" w:eastAsia="Times New Roman" w:hAnsi="Times New Roman" w:cs="Times New Roman"/>
      <w:sz w:val="24"/>
      <w:szCs w:val="20"/>
      <w:lang w:eastAsia="es-AR"/>
    </w:rPr>
  </w:style>
  <w:style w:type="paragraph" w:styleId="Ttulo">
    <w:name w:val="Title"/>
    <w:basedOn w:val="Normal"/>
    <w:link w:val="TtuloCar"/>
    <w:uiPriority w:val="10"/>
    <w:qFormat/>
    <w:rsid w:val="0004082E"/>
    <w:pPr>
      <w:jc w:val="center"/>
    </w:pPr>
    <w:rPr>
      <w:u w:val="single"/>
    </w:rPr>
  </w:style>
  <w:style w:type="character" w:customStyle="1" w:styleId="TtuloCar">
    <w:name w:val="Título Car"/>
    <w:basedOn w:val="Fuentedeprrafopredeter"/>
    <w:link w:val="Ttulo"/>
    <w:uiPriority w:val="10"/>
    <w:rsid w:val="0004082E"/>
    <w:rPr>
      <w:rFonts w:ascii="Times New Roman" w:eastAsia="Times New Roman" w:hAnsi="Times New Roman" w:cs="Times New Roman"/>
      <w:sz w:val="24"/>
      <w:szCs w:val="20"/>
      <w:u w:val="single"/>
      <w:lang w:eastAsia="es-AR"/>
    </w:rPr>
  </w:style>
  <w:style w:type="paragraph" w:styleId="Textoindependiente">
    <w:name w:val="Body Text"/>
    <w:basedOn w:val="Normal"/>
    <w:link w:val="TextoindependienteCar"/>
    <w:uiPriority w:val="99"/>
    <w:unhideWhenUsed/>
    <w:rsid w:val="0004082E"/>
    <w:pPr>
      <w:jc w:val="center"/>
    </w:pPr>
    <w:rPr>
      <w:rFonts w:ascii="Bookman Old Style" w:hAnsi="Bookman Old Style"/>
      <w:sz w:val="28"/>
    </w:rPr>
  </w:style>
  <w:style w:type="character" w:customStyle="1" w:styleId="TextoindependienteCar">
    <w:name w:val="Texto independiente Car"/>
    <w:basedOn w:val="Fuentedeprrafopredeter"/>
    <w:link w:val="Textoindependiente"/>
    <w:uiPriority w:val="99"/>
    <w:rsid w:val="0004082E"/>
    <w:rPr>
      <w:rFonts w:ascii="Bookman Old Style" w:eastAsia="Times New Roman" w:hAnsi="Bookman Old Style" w:cs="Times New Roman"/>
      <w:sz w:val="28"/>
      <w:szCs w:val="20"/>
      <w:lang w:eastAsia="es-AR"/>
    </w:rPr>
  </w:style>
  <w:style w:type="paragraph" w:customStyle="1" w:styleId="Textoindependiente21">
    <w:name w:val="Texto independiente 21"/>
    <w:basedOn w:val="Normal"/>
    <w:rsid w:val="0004082E"/>
    <w:pPr>
      <w:jc w:val="both"/>
    </w:pPr>
  </w:style>
  <w:style w:type="paragraph" w:customStyle="1" w:styleId="Textoindependiente31">
    <w:name w:val="Texto independiente 31"/>
    <w:basedOn w:val="Normal"/>
    <w:rsid w:val="0004082E"/>
    <w:pPr>
      <w:widowControl/>
      <w:suppressAutoHyphens w:val="0"/>
      <w:jc w:val="both"/>
    </w:pPr>
    <w:rPr>
      <w:sz w:val="22"/>
    </w:rPr>
  </w:style>
  <w:style w:type="paragraph" w:styleId="Piedepgina">
    <w:name w:val="footer"/>
    <w:basedOn w:val="Normal"/>
    <w:link w:val="PiedepginaCar"/>
    <w:uiPriority w:val="99"/>
    <w:semiHidden/>
    <w:unhideWhenUsed/>
    <w:rsid w:val="0004082E"/>
    <w:pPr>
      <w:tabs>
        <w:tab w:val="center" w:pos="4419"/>
        <w:tab w:val="right" w:pos="8838"/>
      </w:tabs>
    </w:pPr>
  </w:style>
  <w:style w:type="character" w:customStyle="1" w:styleId="PiedepginaCar">
    <w:name w:val="Pie de página Car"/>
    <w:basedOn w:val="Fuentedeprrafopredeter"/>
    <w:link w:val="Piedepgina"/>
    <w:uiPriority w:val="99"/>
    <w:semiHidden/>
    <w:rsid w:val="0004082E"/>
    <w:rPr>
      <w:rFonts w:ascii="Times New Roman" w:eastAsia="Times New Roman" w:hAnsi="Times New Roman" w:cs="Times New Roman"/>
      <w:sz w:val="24"/>
      <w:szCs w:val="20"/>
      <w:lang w:eastAsia="es-AR"/>
    </w:rPr>
  </w:style>
  <w:style w:type="character" w:styleId="Hipervnculo">
    <w:name w:val="Hyperlink"/>
    <w:basedOn w:val="Fuentedeprrafopredeter"/>
    <w:uiPriority w:val="99"/>
    <w:semiHidden/>
    <w:unhideWhenUsed/>
    <w:rsid w:val="0004082E"/>
    <w:rPr>
      <w:color w:val="0000FF"/>
      <w:u w:val="single"/>
    </w:rPr>
  </w:style>
  <w:style w:type="paragraph" w:customStyle="1" w:styleId="BodyText2">
    <w:name w:val="Body Text 2"/>
    <w:basedOn w:val="Normal"/>
    <w:rsid w:val="0036019A"/>
  </w:style>
</w:styles>
</file>

<file path=word/webSettings.xml><?xml version="1.0" encoding="utf-8"?>
<w:webSettings xmlns:r="http://schemas.openxmlformats.org/officeDocument/2006/relationships" xmlns:w="http://schemas.openxmlformats.org/wordprocessingml/2006/main">
  <w:divs>
    <w:div w:id="907542736">
      <w:bodyDiv w:val="1"/>
      <w:marLeft w:val="0"/>
      <w:marRight w:val="0"/>
      <w:marTop w:val="0"/>
      <w:marBottom w:val="0"/>
      <w:divBdr>
        <w:top w:val="none" w:sz="0" w:space="0" w:color="auto"/>
        <w:left w:val="none" w:sz="0" w:space="0" w:color="auto"/>
        <w:bottom w:val="none" w:sz="0" w:space="0" w:color="auto"/>
        <w:right w:val="none" w:sz="0" w:space="0" w:color="auto"/>
      </w:divBdr>
    </w:div>
    <w:div w:id="10553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callto:+54%20261%20449%20372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callto:+54%20261%20449%2037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4960</Words>
  <Characters>27283</Characters>
  <Application>Microsoft Office Word</Application>
  <DocSecurity>0</DocSecurity>
  <Lines>227</Lines>
  <Paragraphs>64</Paragraphs>
  <ScaleCrop>false</ScaleCrop>
  <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Zoee</dc:creator>
  <cp:lastModifiedBy>Zoee</cp:lastModifiedBy>
  <cp:revision>2</cp:revision>
  <dcterms:created xsi:type="dcterms:W3CDTF">2019-08-01T13:08:00Z</dcterms:created>
  <dcterms:modified xsi:type="dcterms:W3CDTF">2019-08-01T13:08:00Z</dcterms:modified>
</cp:coreProperties>
</file>